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448C" w14:textId="77777777" w:rsidR="006D752F" w:rsidRDefault="006D752F" w:rsidP="006D752F">
      <w:pPr>
        <w:pStyle w:val="Overskrift1"/>
        <w:rPr>
          <w:rFonts w:eastAsia="Times New Roman"/>
          <w:lang w:eastAsia="da-DK"/>
        </w:rPr>
      </w:pPr>
      <w:bookmarkStart w:id="0" w:name="_Hlk104448099"/>
      <w:r>
        <w:rPr>
          <w:rFonts w:eastAsia="Times New Roman"/>
          <w:lang w:eastAsia="da-DK"/>
        </w:rPr>
        <w:t>Tolv</w:t>
      </w:r>
      <w:r w:rsidRPr="00B64A1E">
        <w:rPr>
          <w:rFonts w:eastAsia="Times New Roman"/>
          <w:lang w:eastAsia="da-DK"/>
        </w:rPr>
        <w:t xml:space="preserve"> tekster om typologi og typologiske test</w:t>
      </w:r>
    </w:p>
    <w:p w14:paraId="2F5B8C12" w14:textId="3FD8FA07" w:rsidR="006D752F" w:rsidRDefault="006D752F" w:rsidP="006D752F">
      <w:pPr>
        <w:pStyle w:val="Overskrift1"/>
        <w:rPr>
          <w:rFonts w:eastAsia="Times New Roman"/>
          <w:sz w:val="28"/>
          <w:szCs w:val="28"/>
          <w:lang w:eastAsia="da-DK"/>
        </w:rPr>
      </w:pPr>
      <w:r w:rsidRPr="00B37B76">
        <w:rPr>
          <w:rFonts w:eastAsia="Times New Roman"/>
          <w:sz w:val="28"/>
          <w:szCs w:val="28"/>
          <w:lang w:eastAsia="da-DK"/>
        </w:rPr>
        <w:t xml:space="preserve">Nr. 4 </w:t>
      </w:r>
      <w:r w:rsidR="00393A03">
        <w:rPr>
          <w:rFonts w:eastAsia="Times New Roman"/>
          <w:sz w:val="28"/>
          <w:szCs w:val="28"/>
          <w:lang w:eastAsia="da-DK"/>
        </w:rPr>
        <w:t>Kend dig selv – og andre!</w:t>
      </w:r>
    </w:p>
    <w:p w14:paraId="1B89599B" w14:textId="77777777" w:rsidR="00E33F3C" w:rsidRPr="00E33F3C" w:rsidRDefault="00E33F3C" w:rsidP="00E33F3C">
      <w:pPr>
        <w:rPr>
          <w:lang w:eastAsia="da-DK"/>
        </w:rPr>
      </w:pPr>
    </w:p>
    <w:p w14:paraId="50BBEEE1" w14:textId="6DB7D33D" w:rsidR="00530D24" w:rsidRPr="005F6C96" w:rsidRDefault="00530D24" w:rsidP="00197BA3">
      <w:pPr>
        <w:rPr>
          <w:sz w:val="24"/>
          <w:szCs w:val="24"/>
          <w:lang w:eastAsia="da-DK"/>
        </w:rPr>
      </w:pPr>
      <w:r w:rsidRPr="005F6C96">
        <w:rPr>
          <w:sz w:val="24"/>
          <w:szCs w:val="24"/>
          <w:lang w:eastAsia="da-DK"/>
        </w:rPr>
        <w:t xml:space="preserve">C.G. </w:t>
      </w:r>
      <w:r w:rsidR="000A2409" w:rsidRPr="005F6C96">
        <w:rPr>
          <w:sz w:val="24"/>
          <w:szCs w:val="24"/>
          <w:lang w:eastAsia="da-DK"/>
        </w:rPr>
        <w:t>Jungs teori om de psykologiske typer er baseret på en filosofi om</w:t>
      </w:r>
      <w:r w:rsidR="00974406">
        <w:rPr>
          <w:sz w:val="24"/>
          <w:szCs w:val="24"/>
          <w:lang w:eastAsia="da-DK"/>
        </w:rPr>
        <w:t>,</w:t>
      </w:r>
      <w:r w:rsidR="000A2409" w:rsidRPr="005F6C96">
        <w:rPr>
          <w:sz w:val="24"/>
          <w:szCs w:val="24"/>
          <w:lang w:eastAsia="da-DK"/>
        </w:rPr>
        <w:t xml:space="preserve"> at verden må lide under modsætninger</w:t>
      </w:r>
      <w:r w:rsidR="00A37103" w:rsidRPr="005F6C96">
        <w:rPr>
          <w:sz w:val="24"/>
          <w:szCs w:val="24"/>
          <w:lang w:eastAsia="da-DK"/>
        </w:rPr>
        <w:t>,</w:t>
      </w:r>
      <w:r w:rsidR="000A2409" w:rsidRPr="005F6C96">
        <w:rPr>
          <w:sz w:val="24"/>
          <w:szCs w:val="24"/>
          <w:lang w:eastAsia="da-DK"/>
        </w:rPr>
        <w:t xml:space="preserve"> og at det er en etisk fordring at hæve sige over modsætninger</w:t>
      </w:r>
      <w:r w:rsidR="00A37103" w:rsidRPr="005F6C96">
        <w:rPr>
          <w:sz w:val="24"/>
          <w:szCs w:val="24"/>
          <w:lang w:eastAsia="da-DK"/>
        </w:rPr>
        <w:t xml:space="preserve">. </w:t>
      </w:r>
      <w:r w:rsidR="00A34D1C" w:rsidRPr="005F6C96">
        <w:rPr>
          <w:sz w:val="24"/>
          <w:szCs w:val="24"/>
          <w:lang w:eastAsia="da-DK"/>
        </w:rPr>
        <w:t>P</w:t>
      </w:r>
      <w:r w:rsidRPr="005F6C96">
        <w:rPr>
          <w:sz w:val="24"/>
          <w:szCs w:val="24"/>
          <w:lang w:eastAsia="da-DK"/>
        </w:rPr>
        <w:t>å det grundlag</w:t>
      </w:r>
      <w:r w:rsidR="00EE4E06" w:rsidRPr="005F6C96">
        <w:rPr>
          <w:sz w:val="24"/>
          <w:szCs w:val="24"/>
          <w:lang w:eastAsia="da-DK"/>
        </w:rPr>
        <w:t xml:space="preserve"> formulerer </w:t>
      </w:r>
      <w:r w:rsidRPr="005F6C96">
        <w:rPr>
          <w:sz w:val="24"/>
          <w:szCs w:val="24"/>
          <w:lang w:eastAsia="da-DK"/>
        </w:rPr>
        <w:t>Jung de fire modsætningspar, som typologien arbejder med</w:t>
      </w:r>
      <w:r w:rsidR="00974406">
        <w:rPr>
          <w:sz w:val="24"/>
          <w:szCs w:val="24"/>
          <w:lang w:eastAsia="da-DK"/>
        </w:rPr>
        <w:t>. O</w:t>
      </w:r>
      <w:r w:rsidR="00EE4E06" w:rsidRPr="005F6C96">
        <w:rPr>
          <w:sz w:val="24"/>
          <w:szCs w:val="24"/>
          <w:lang w:eastAsia="da-DK"/>
        </w:rPr>
        <w:t>g</w:t>
      </w:r>
      <w:r w:rsidR="00974406">
        <w:rPr>
          <w:sz w:val="24"/>
          <w:szCs w:val="24"/>
          <w:lang w:eastAsia="da-DK"/>
        </w:rPr>
        <w:t>,</w:t>
      </w:r>
      <w:r w:rsidR="00EE4E06" w:rsidRPr="005F6C96">
        <w:rPr>
          <w:sz w:val="24"/>
          <w:szCs w:val="24"/>
          <w:lang w:eastAsia="da-DK"/>
        </w:rPr>
        <w:t xml:space="preserve"> som </w:t>
      </w:r>
      <w:r w:rsidRPr="005F6C96">
        <w:rPr>
          <w:sz w:val="24"/>
          <w:szCs w:val="24"/>
          <w:lang w:eastAsia="da-DK"/>
        </w:rPr>
        <w:t>nævnt i de tre tidligere tekster</w:t>
      </w:r>
      <w:r w:rsidR="00EE4E06" w:rsidRPr="005F6C96">
        <w:rPr>
          <w:sz w:val="24"/>
          <w:szCs w:val="24"/>
          <w:lang w:eastAsia="da-DK"/>
        </w:rPr>
        <w:t xml:space="preserve">, </w:t>
      </w:r>
      <w:r w:rsidRPr="005F6C96">
        <w:rPr>
          <w:sz w:val="24"/>
          <w:szCs w:val="24"/>
          <w:lang w:eastAsia="da-DK"/>
        </w:rPr>
        <w:t xml:space="preserve">handler </w:t>
      </w:r>
      <w:r w:rsidR="00EE4E06" w:rsidRPr="005F6C96">
        <w:rPr>
          <w:sz w:val="24"/>
          <w:szCs w:val="24"/>
          <w:lang w:eastAsia="da-DK"/>
        </w:rPr>
        <w:t xml:space="preserve">disse modsætningspar </w:t>
      </w:r>
      <w:r w:rsidRPr="005F6C96">
        <w:rPr>
          <w:sz w:val="24"/>
          <w:szCs w:val="24"/>
          <w:lang w:eastAsia="da-DK"/>
        </w:rPr>
        <w:t>om</w:t>
      </w:r>
      <w:r w:rsidR="00C931FC" w:rsidRPr="005F6C96">
        <w:rPr>
          <w:sz w:val="24"/>
          <w:szCs w:val="24"/>
          <w:lang w:eastAsia="da-DK"/>
        </w:rPr>
        <w:t>,</w:t>
      </w:r>
      <w:r w:rsidRPr="005F6C96">
        <w:rPr>
          <w:sz w:val="24"/>
          <w:szCs w:val="24"/>
          <w:lang w:eastAsia="da-DK"/>
        </w:rPr>
        <w:t xml:space="preserve"> at vi foretrækker at</w:t>
      </w:r>
      <w:r w:rsidR="00C931FC" w:rsidRPr="005F6C96">
        <w:rPr>
          <w:sz w:val="24"/>
          <w:szCs w:val="24"/>
          <w:lang w:eastAsia="da-DK"/>
        </w:rPr>
        <w:t>:</w:t>
      </w:r>
      <w:r w:rsidRPr="005F6C96">
        <w:rPr>
          <w:sz w:val="24"/>
          <w:szCs w:val="24"/>
          <w:lang w:eastAsia="da-DK"/>
        </w:rPr>
        <w:t xml:space="preserve"> </w:t>
      </w:r>
    </w:p>
    <w:p w14:paraId="25EA3AF0" w14:textId="77777777" w:rsidR="00393A03" w:rsidRPr="005F6C96" w:rsidRDefault="00C931FC" w:rsidP="0075351D">
      <w:pPr>
        <w:pStyle w:val="Listeafsnit"/>
        <w:numPr>
          <w:ilvl w:val="0"/>
          <w:numId w:val="19"/>
        </w:numPr>
        <w:rPr>
          <w:sz w:val="24"/>
          <w:szCs w:val="24"/>
          <w:lang w:eastAsia="da-DK"/>
        </w:rPr>
      </w:pPr>
      <w:r w:rsidRPr="005F6C96">
        <w:rPr>
          <w:sz w:val="24"/>
          <w:szCs w:val="24"/>
          <w:lang w:eastAsia="da-DK"/>
        </w:rPr>
        <w:t>bruge vores psykiske energi enten introvert eller ekstrovert</w:t>
      </w:r>
    </w:p>
    <w:p w14:paraId="3E98B7C3" w14:textId="25E3E1D4" w:rsidR="00C931FC" w:rsidRPr="005F6C96" w:rsidRDefault="00C931FC" w:rsidP="0075351D">
      <w:pPr>
        <w:pStyle w:val="Listeafsnit"/>
        <w:numPr>
          <w:ilvl w:val="0"/>
          <w:numId w:val="19"/>
        </w:numPr>
        <w:rPr>
          <w:sz w:val="24"/>
          <w:szCs w:val="24"/>
          <w:lang w:eastAsia="da-DK"/>
        </w:rPr>
      </w:pPr>
      <w:r w:rsidRPr="005F6C96">
        <w:rPr>
          <w:sz w:val="24"/>
          <w:szCs w:val="24"/>
          <w:lang w:eastAsia="da-DK"/>
        </w:rPr>
        <w:t>opfatte verden enten konkret med fakta eller ukonkret med anelser om indre sammenhænge og ydre muligheder</w:t>
      </w:r>
    </w:p>
    <w:p w14:paraId="03CE79D4" w14:textId="6697D2B6" w:rsidR="00C931FC" w:rsidRPr="005F6C96" w:rsidRDefault="00C931FC" w:rsidP="00C931FC">
      <w:pPr>
        <w:pStyle w:val="Listeafsnit"/>
        <w:numPr>
          <w:ilvl w:val="0"/>
          <w:numId w:val="19"/>
        </w:numPr>
        <w:rPr>
          <w:sz w:val="24"/>
          <w:szCs w:val="24"/>
          <w:lang w:eastAsia="da-DK"/>
        </w:rPr>
      </w:pPr>
      <w:r w:rsidRPr="005F6C96">
        <w:rPr>
          <w:sz w:val="24"/>
          <w:szCs w:val="24"/>
          <w:lang w:eastAsia="da-DK"/>
        </w:rPr>
        <w:t>vurdere det, vi opfatter, med enten logisk tænkning eller mavefornemmels</w:t>
      </w:r>
      <w:r w:rsidR="00EE4E06" w:rsidRPr="005F6C96">
        <w:rPr>
          <w:sz w:val="24"/>
          <w:szCs w:val="24"/>
          <w:lang w:eastAsia="da-DK"/>
        </w:rPr>
        <w:t>e</w:t>
      </w:r>
    </w:p>
    <w:p w14:paraId="23246028" w14:textId="620B0282" w:rsidR="00C931FC" w:rsidRPr="005F6C96" w:rsidRDefault="00C931FC" w:rsidP="00C931FC">
      <w:pPr>
        <w:pStyle w:val="Listeafsnit"/>
        <w:numPr>
          <w:ilvl w:val="0"/>
          <w:numId w:val="19"/>
        </w:numPr>
        <w:rPr>
          <w:sz w:val="24"/>
          <w:szCs w:val="24"/>
          <w:lang w:eastAsia="da-DK"/>
        </w:rPr>
      </w:pPr>
      <w:r w:rsidRPr="005F6C96">
        <w:rPr>
          <w:sz w:val="24"/>
          <w:szCs w:val="24"/>
          <w:lang w:eastAsia="da-DK"/>
        </w:rPr>
        <w:t>leve enten en vurderende eller en opfattende livsstil</w:t>
      </w:r>
    </w:p>
    <w:p w14:paraId="4C50EA44" w14:textId="2AC7962E" w:rsidR="00C931FC" w:rsidRDefault="006D28D7" w:rsidP="00C931FC">
      <w:pPr>
        <w:rPr>
          <w:sz w:val="24"/>
          <w:szCs w:val="24"/>
          <w:lang w:eastAsia="da-DK"/>
        </w:rPr>
      </w:pPr>
      <w:r w:rsidRPr="005F6C96">
        <w:rPr>
          <w:sz w:val="24"/>
          <w:szCs w:val="24"/>
          <w:lang w:eastAsia="da-DK"/>
        </w:rPr>
        <w:t>Vi</w:t>
      </w:r>
      <w:r w:rsidR="00C931FC" w:rsidRPr="005F6C96">
        <w:rPr>
          <w:sz w:val="24"/>
          <w:szCs w:val="24"/>
          <w:lang w:eastAsia="da-DK"/>
        </w:rPr>
        <w:t xml:space="preserve"> bruger Myers-Briggs begrebspar </w:t>
      </w:r>
      <w:proofErr w:type="gramStart"/>
      <w:r w:rsidR="00C931FC" w:rsidRPr="005F6C96">
        <w:rPr>
          <w:i/>
          <w:iCs/>
          <w:sz w:val="24"/>
          <w:szCs w:val="24"/>
          <w:lang w:eastAsia="da-DK"/>
        </w:rPr>
        <w:t>opfatte</w:t>
      </w:r>
      <w:proofErr w:type="gramEnd"/>
      <w:r w:rsidR="00C931FC" w:rsidRPr="005F6C96">
        <w:rPr>
          <w:sz w:val="24"/>
          <w:szCs w:val="24"/>
          <w:lang w:eastAsia="da-DK"/>
        </w:rPr>
        <w:t xml:space="preserve"> og </w:t>
      </w:r>
      <w:r w:rsidR="00C931FC" w:rsidRPr="005F6C96">
        <w:rPr>
          <w:i/>
          <w:iCs/>
          <w:sz w:val="24"/>
          <w:szCs w:val="24"/>
          <w:lang w:eastAsia="da-DK"/>
        </w:rPr>
        <w:t>vurdere</w:t>
      </w:r>
      <w:r w:rsidR="00AA3554" w:rsidRPr="005F6C96">
        <w:rPr>
          <w:sz w:val="24"/>
          <w:szCs w:val="24"/>
          <w:lang w:eastAsia="da-DK"/>
        </w:rPr>
        <w:t xml:space="preserve">, </w:t>
      </w:r>
      <w:r w:rsidR="00C931FC" w:rsidRPr="005F6C96">
        <w:rPr>
          <w:sz w:val="24"/>
          <w:szCs w:val="24"/>
          <w:lang w:eastAsia="da-DK"/>
        </w:rPr>
        <w:t>da de giver betydeligt bedre mening end Jungs ord – rationel og irrationel – for det samme.</w:t>
      </w:r>
      <w:r w:rsidR="00393A03" w:rsidRPr="005F6C96">
        <w:rPr>
          <w:sz w:val="24"/>
          <w:szCs w:val="24"/>
          <w:lang w:eastAsia="da-DK"/>
        </w:rPr>
        <w:t xml:space="preserve"> </w:t>
      </w:r>
    </w:p>
    <w:p w14:paraId="6A76ED5C" w14:textId="296C88AE" w:rsidR="00AA3554" w:rsidRPr="005F6C96" w:rsidRDefault="008C7053" w:rsidP="00AA3554">
      <w:pPr>
        <w:jc w:val="center"/>
        <w:rPr>
          <w:sz w:val="24"/>
          <w:szCs w:val="24"/>
          <w:lang w:eastAsia="da-DK"/>
        </w:rPr>
      </w:pPr>
      <w:r>
        <w:rPr>
          <w:noProof/>
        </w:rPr>
        <w:drawing>
          <wp:inline distT="0" distB="0" distL="0" distR="0" wp14:anchorId="4104CE50" wp14:editId="4B312CEC">
            <wp:extent cx="6120130" cy="21031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t="20144" b="18760"/>
                    <a:stretch/>
                  </pic:blipFill>
                  <pic:spPr bwMode="auto">
                    <a:xfrm>
                      <a:off x="0" y="0"/>
                      <a:ext cx="6120130" cy="210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1DC06B" w14:textId="1DCD6D9D" w:rsidR="00EE4E06" w:rsidRPr="005F6C96" w:rsidRDefault="00C931FC" w:rsidP="00393A03">
      <w:pPr>
        <w:rPr>
          <w:sz w:val="24"/>
          <w:szCs w:val="24"/>
          <w:lang w:eastAsia="da-DK"/>
        </w:rPr>
      </w:pPr>
      <w:r w:rsidRPr="005F6C96">
        <w:rPr>
          <w:sz w:val="24"/>
          <w:szCs w:val="24"/>
          <w:lang w:eastAsia="da-DK"/>
        </w:rPr>
        <w:t xml:space="preserve">Der er </w:t>
      </w:r>
      <w:r w:rsidR="00C847DB" w:rsidRPr="005F6C96">
        <w:rPr>
          <w:sz w:val="24"/>
          <w:szCs w:val="24"/>
          <w:lang w:eastAsia="da-DK"/>
        </w:rPr>
        <w:t>ikke meget der</w:t>
      </w:r>
      <w:r w:rsidR="00974406">
        <w:rPr>
          <w:sz w:val="24"/>
          <w:szCs w:val="24"/>
          <w:lang w:eastAsia="da-DK"/>
        </w:rPr>
        <w:t>,</w:t>
      </w:r>
      <w:r w:rsidR="00C847DB" w:rsidRPr="005F6C96">
        <w:rPr>
          <w:sz w:val="24"/>
          <w:szCs w:val="24"/>
          <w:lang w:eastAsia="da-DK"/>
        </w:rPr>
        <w:t xml:space="preserve"> </w:t>
      </w:r>
      <w:r w:rsidRPr="005F6C96">
        <w:rPr>
          <w:sz w:val="24"/>
          <w:szCs w:val="24"/>
          <w:lang w:eastAsia="da-DK"/>
        </w:rPr>
        <w:t xml:space="preserve">som disse fire polariteter, kan skabe </w:t>
      </w:r>
      <w:r w:rsidR="00C847DB" w:rsidRPr="005F6C96">
        <w:rPr>
          <w:sz w:val="24"/>
          <w:szCs w:val="24"/>
          <w:lang w:eastAsia="da-DK"/>
        </w:rPr>
        <w:t xml:space="preserve">både </w:t>
      </w:r>
      <w:r w:rsidRPr="005F6C96">
        <w:rPr>
          <w:sz w:val="24"/>
          <w:szCs w:val="24"/>
          <w:lang w:eastAsia="da-DK"/>
        </w:rPr>
        <w:t>kriser</w:t>
      </w:r>
      <w:r w:rsidR="00C847DB" w:rsidRPr="005F6C96">
        <w:rPr>
          <w:sz w:val="24"/>
          <w:szCs w:val="24"/>
          <w:lang w:eastAsia="da-DK"/>
        </w:rPr>
        <w:t xml:space="preserve"> og udvikling i relationer. </w:t>
      </w:r>
      <w:r w:rsidR="000D5BBE" w:rsidRPr="005F6C96">
        <w:rPr>
          <w:sz w:val="24"/>
          <w:szCs w:val="24"/>
          <w:lang w:eastAsia="da-DK"/>
        </w:rPr>
        <w:t>Hvis du vil ud af kriserne, kan k</w:t>
      </w:r>
      <w:r w:rsidR="007F0681" w:rsidRPr="005F6C96">
        <w:rPr>
          <w:sz w:val="24"/>
          <w:szCs w:val="24"/>
          <w:lang w:eastAsia="da-DK"/>
        </w:rPr>
        <w:t>unsten</w:t>
      </w:r>
      <w:r w:rsidR="00974406">
        <w:rPr>
          <w:sz w:val="24"/>
          <w:szCs w:val="24"/>
          <w:lang w:eastAsia="da-DK"/>
        </w:rPr>
        <w:t xml:space="preserve"> - </w:t>
      </w:r>
      <w:r w:rsidR="00393A03" w:rsidRPr="005F6C96">
        <w:rPr>
          <w:sz w:val="24"/>
          <w:szCs w:val="24"/>
          <w:lang w:eastAsia="da-DK"/>
        </w:rPr>
        <w:t>i første omgang</w:t>
      </w:r>
      <w:r w:rsidR="00974406">
        <w:rPr>
          <w:sz w:val="24"/>
          <w:szCs w:val="24"/>
          <w:lang w:eastAsia="da-DK"/>
        </w:rPr>
        <w:t xml:space="preserve"> -</w:t>
      </w:r>
      <w:r w:rsidR="005F6C96">
        <w:rPr>
          <w:sz w:val="24"/>
          <w:szCs w:val="24"/>
          <w:lang w:eastAsia="da-DK"/>
        </w:rPr>
        <w:t xml:space="preserve"> være</w:t>
      </w:r>
      <w:r w:rsidR="00393A03" w:rsidRPr="005F6C96">
        <w:rPr>
          <w:sz w:val="24"/>
          <w:szCs w:val="24"/>
          <w:lang w:eastAsia="da-DK"/>
        </w:rPr>
        <w:t xml:space="preserve"> at kende </w:t>
      </w:r>
      <w:r w:rsidR="00C847DB" w:rsidRPr="005F6C96">
        <w:rPr>
          <w:sz w:val="24"/>
          <w:szCs w:val="24"/>
          <w:lang w:eastAsia="da-DK"/>
        </w:rPr>
        <w:t>egne præferencer</w:t>
      </w:r>
      <w:r w:rsidR="000D5BBE" w:rsidRPr="005F6C96">
        <w:rPr>
          <w:sz w:val="24"/>
          <w:szCs w:val="24"/>
          <w:lang w:eastAsia="da-DK"/>
        </w:rPr>
        <w:t xml:space="preserve">. Dernæst </w:t>
      </w:r>
      <w:r w:rsidR="00680412">
        <w:rPr>
          <w:sz w:val="24"/>
          <w:szCs w:val="24"/>
          <w:lang w:eastAsia="da-DK"/>
        </w:rPr>
        <w:t>kan</w:t>
      </w:r>
      <w:r w:rsidR="000D5BBE" w:rsidRPr="005F6C96">
        <w:rPr>
          <w:sz w:val="24"/>
          <w:szCs w:val="24"/>
          <w:lang w:eastAsia="da-DK"/>
        </w:rPr>
        <w:t xml:space="preserve"> det </w:t>
      </w:r>
      <w:r w:rsidR="00680412">
        <w:rPr>
          <w:sz w:val="24"/>
          <w:szCs w:val="24"/>
          <w:lang w:eastAsia="da-DK"/>
        </w:rPr>
        <w:t xml:space="preserve">være </w:t>
      </w:r>
      <w:r w:rsidR="006D28D7" w:rsidRPr="005F6C96">
        <w:rPr>
          <w:sz w:val="24"/>
          <w:szCs w:val="24"/>
          <w:lang w:eastAsia="da-DK"/>
        </w:rPr>
        <w:t>nyttigt</w:t>
      </w:r>
      <w:r w:rsidR="00680412">
        <w:rPr>
          <w:sz w:val="24"/>
          <w:szCs w:val="24"/>
          <w:lang w:eastAsia="da-DK"/>
        </w:rPr>
        <w:t>,</w:t>
      </w:r>
      <w:r w:rsidR="000D5BBE" w:rsidRPr="005F6C96">
        <w:rPr>
          <w:sz w:val="24"/>
          <w:szCs w:val="24"/>
          <w:lang w:eastAsia="da-DK"/>
        </w:rPr>
        <w:t xml:space="preserve"> </w:t>
      </w:r>
      <w:r w:rsidR="006D28D7" w:rsidRPr="005F6C96">
        <w:rPr>
          <w:sz w:val="24"/>
          <w:szCs w:val="24"/>
          <w:lang w:eastAsia="da-DK"/>
        </w:rPr>
        <w:t xml:space="preserve">hvis du sætter dig ind </w:t>
      </w:r>
      <w:r w:rsidR="00516BF8" w:rsidRPr="005F6C96">
        <w:rPr>
          <w:sz w:val="24"/>
          <w:szCs w:val="24"/>
          <w:lang w:eastAsia="da-DK"/>
        </w:rPr>
        <w:t>i</w:t>
      </w:r>
      <w:r w:rsidR="00A34D1C" w:rsidRPr="005F6C96">
        <w:rPr>
          <w:sz w:val="24"/>
          <w:szCs w:val="24"/>
          <w:lang w:eastAsia="da-DK"/>
        </w:rPr>
        <w:t>,</w:t>
      </w:r>
      <w:r w:rsidR="00393A03" w:rsidRPr="005F6C96">
        <w:rPr>
          <w:sz w:val="24"/>
          <w:szCs w:val="24"/>
          <w:lang w:eastAsia="da-DK"/>
        </w:rPr>
        <w:t xml:space="preserve"> hvad andre mennesker foretrækker.</w:t>
      </w:r>
      <w:r w:rsidR="00EE4E06" w:rsidRPr="005F6C96">
        <w:rPr>
          <w:sz w:val="24"/>
          <w:szCs w:val="24"/>
          <w:lang w:eastAsia="da-DK"/>
        </w:rPr>
        <w:t xml:space="preserve"> </w:t>
      </w:r>
      <w:r w:rsidR="000D5BBE" w:rsidRPr="005F6C96">
        <w:rPr>
          <w:sz w:val="24"/>
          <w:szCs w:val="24"/>
          <w:lang w:eastAsia="da-DK"/>
        </w:rPr>
        <w:t>Og v</w:t>
      </w:r>
      <w:r w:rsidR="00A34D1C" w:rsidRPr="005F6C96">
        <w:rPr>
          <w:sz w:val="24"/>
          <w:szCs w:val="24"/>
          <w:lang w:eastAsia="da-DK"/>
        </w:rPr>
        <w:t>ed at komme det</w:t>
      </w:r>
      <w:r w:rsidR="00AA3554" w:rsidRPr="005F6C96">
        <w:rPr>
          <w:sz w:val="24"/>
          <w:szCs w:val="24"/>
          <w:lang w:eastAsia="da-DK"/>
        </w:rPr>
        <w:t xml:space="preserve"> -</w:t>
      </w:r>
      <w:r w:rsidR="00A34D1C" w:rsidRPr="005F6C96">
        <w:rPr>
          <w:sz w:val="24"/>
          <w:szCs w:val="24"/>
          <w:lang w:eastAsia="da-DK"/>
        </w:rPr>
        <w:t xml:space="preserve"> du </w:t>
      </w:r>
      <w:r w:rsidR="00A34D1C" w:rsidRPr="005F6C96">
        <w:rPr>
          <w:sz w:val="24"/>
          <w:szCs w:val="24"/>
          <w:u w:val="single"/>
          <w:lang w:eastAsia="da-DK"/>
        </w:rPr>
        <w:t>ikke</w:t>
      </w:r>
      <w:r w:rsidR="00A34D1C" w:rsidRPr="005F6C96">
        <w:rPr>
          <w:sz w:val="24"/>
          <w:szCs w:val="24"/>
          <w:lang w:eastAsia="da-DK"/>
        </w:rPr>
        <w:t xml:space="preserve"> foretrækker</w:t>
      </w:r>
      <w:r w:rsidR="00AA3554" w:rsidRPr="005F6C96">
        <w:rPr>
          <w:sz w:val="24"/>
          <w:szCs w:val="24"/>
          <w:lang w:eastAsia="da-DK"/>
        </w:rPr>
        <w:t xml:space="preserve"> - </w:t>
      </w:r>
      <w:r w:rsidR="00A34D1C" w:rsidRPr="005F6C96">
        <w:rPr>
          <w:sz w:val="24"/>
          <w:szCs w:val="24"/>
          <w:lang w:eastAsia="da-DK"/>
        </w:rPr>
        <w:t>i møde, kan du udvikle dine relationer til andre</w:t>
      </w:r>
      <w:r w:rsidR="00EE4E06" w:rsidRPr="005F6C96">
        <w:rPr>
          <w:sz w:val="24"/>
          <w:szCs w:val="24"/>
          <w:lang w:eastAsia="da-DK"/>
        </w:rPr>
        <w:t xml:space="preserve">. </w:t>
      </w:r>
      <w:r w:rsidR="000D5BBE" w:rsidRPr="005F6C96">
        <w:rPr>
          <w:sz w:val="24"/>
          <w:szCs w:val="24"/>
          <w:lang w:eastAsia="da-DK"/>
        </w:rPr>
        <w:t xml:space="preserve">Og det kan igen </w:t>
      </w:r>
      <w:r w:rsidR="00AA3554" w:rsidRPr="005F6C96">
        <w:rPr>
          <w:sz w:val="24"/>
          <w:szCs w:val="24"/>
          <w:lang w:eastAsia="da-DK"/>
        </w:rPr>
        <w:t>give dig indsigt i</w:t>
      </w:r>
      <w:r w:rsidR="006F6C27" w:rsidRPr="005F6C96">
        <w:rPr>
          <w:sz w:val="24"/>
          <w:szCs w:val="24"/>
          <w:lang w:eastAsia="da-DK"/>
        </w:rPr>
        <w:t>, og handlemuligheder på</w:t>
      </w:r>
      <w:r w:rsidR="00AA3554" w:rsidRPr="005F6C96">
        <w:rPr>
          <w:sz w:val="24"/>
          <w:szCs w:val="24"/>
          <w:lang w:eastAsia="da-DK"/>
        </w:rPr>
        <w:t xml:space="preserve"> noget, som </w:t>
      </w:r>
      <w:r w:rsidR="00A34D1C" w:rsidRPr="005F6C96">
        <w:rPr>
          <w:sz w:val="24"/>
          <w:szCs w:val="24"/>
          <w:lang w:eastAsia="da-DK"/>
        </w:rPr>
        <w:t xml:space="preserve">du </w:t>
      </w:r>
      <w:r w:rsidR="000D5BBE" w:rsidRPr="005F6C96">
        <w:rPr>
          <w:sz w:val="24"/>
          <w:szCs w:val="24"/>
          <w:lang w:eastAsia="da-DK"/>
        </w:rPr>
        <w:t xml:space="preserve">selv </w:t>
      </w:r>
      <w:r w:rsidR="006D28D7" w:rsidRPr="005F6C96">
        <w:rPr>
          <w:sz w:val="24"/>
          <w:szCs w:val="24"/>
          <w:lang w:eastAsia="da-DK"/>
        </w:rPr>
        <w:t xml:space="preserve">kan have </w:t>
      </w:r>
      <w:r w:rsidR="00EE4E06" w:rsidRPr="005F6C96">
        <w:rPr>
          <w:sz w:val="24"/>
          <w:szCs w:val="24"/>
          <w:lang w:eastAsia="da-DK"/>
        </w:rPr>
        <w:t>det svært med.</w:t>
      </w:r>
      <w:r w:rsidR="000D5BBE" w:rsidRPr="005F6C96">
        <w:rPr>
          <w:sz w:val="24"/>
          <w:szCs w:val="24"/>
          <w:lang w:eastAsia="da-DK"/>
        </w:rPr>
        <w:t xml:space="preserve"> </w:t>
      </w:r>
      <w:r w:rsidR="00EE4E06" w:rsidRPr="005F6C96">
        <w:rPr>
          <w:sz w:val="24"/>
          <w:szCs w:val="24"/>
          <w:lang w:eastAsia="da-DK"/>
        </w:rPr>
        <w:t xml:space="preserve"> </w:t>
      </w:r>
    </w:p>
    <w:p w14:paraId="1CFDB267" w14:textId="77777777" w:rsidR="00A34D1C" w:rsidRPr="005F6C96" w:rsidRDefault="00A34D1C" w:rsidP="00A34D1C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bCs/>
          <w:color w:val="1C1C1C"/>
          <w:sz w:val="24"/>
          <w:szCs w:val="24"/>
          <w:lang w:eastAsia="da-DK"/>
        </w:rPr>
      </w:pPr>
      <w:r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Ekstroversion versus Introversion på</w:t>
      </w:r>
      <w:r w:rsidRPr="005F6C96">
        <w:rPr>
          <w:rFonts w:eastAsia="Times New Roman" w:cstheme="minorHAnsi"/>
          <w:b/>
          <w:bCs/>
          <w:color w:val="1C1C1C"/>
          <w:sz w:val="24"/>
          <w:szCs w:val="24"/>
          <w:lang w:eastAsia="da-DK"/>
        </w:rPr>
        <w:t xml:space="preserve"> Energidimensionen</w:t>
      </w:r>
    </w:p>
    <w:p w14:paraId="6A56103E" w14:textId="171FAC95" w:rsidR="006F6C27" w:rsidRPr="005F6C96" w:rsidRDefault="006F6C27" w:rsidP="00A34D1C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>Hvis du foretrækker ekstroversion, vil du hente energien i den ydre verden. Du vil ofte have mange kontakter. Og tale før du tænker.</w:t>
      </w:r>
      <w:r w:rsidR="00154701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</w:p>
    <w:p w14:paraId="627F9C7A" w14:textId="77777777" w:rsidR="00680412" w:rsidRDefault="006F6C27" w:rsidP="00C00BC8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Hvis du foretrækker introversion, vil du hente din energi i den indre verden. </w:t>
      </w:r>
      <w:r w:rsidR="00154701" w:rsidRPr="005F6C96">
        <w:rPr>
          <w:rFonts w:eastAsia="Times New Roman" w:cstheme="minorHAnsi"/>
          <w:color w:val="4C4C4C"/>
          <w:sz w:val="24"/>
          <w:szCs w:val="24"/>
          <w:lang w:eastAsia="da-DK"/>
        </w:rPr>
        <w:t>Du tanker op i dit eget selskab. Og du tænker (for det meste) før du taler</w:t>
      </w:r>
      <w:r w:rsidR="006D28D7" w:rsidRPr="005F6C96">
        <w:rPr>
          <w:rFonts w:eastAsia="Times New Roman" w:cstheme="minorHAnsi"/>
          <w:color w:val="4C4C4C"/>
          <w:sz w:val="24"/>
          <w:szCs w:val="24"/>
          <w:lang w:eastAsia="da-DK"/>
        </w:rPr>
        <w:t>.</w:t>
      </w:r>
      <w:r w:rsidR="00154701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</w:p>
    <w:p w14:paraId="5AA0B088" w14:textId="570E8134" w:rsidR="00C00BC8" w:rsidRPr="00680412" w:rsidRDefault="00F0264E" w:rsidP="00C00BC8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S</w:t>
      </w:r>
      <w:r w:rsidR="00C00BC8"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ans</w:t>
      </w:r>
      <w:r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e</w:t>
      </w:r>
      <w:r w:rsidR="00C00BC8"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 xml:space="preserve"> v</w:t>
      </w:r>
      <w:r w:rsidR="00E33F3C"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ersus</w:t>
      </w:r>
      <w:r w:rsidR="00C00BC8"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 xml:space="preserve"> intuition </w:t>
      </w:r>
      <w:r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 xml:space="preserve">på </w:t>
      </w:r>
      <w:r w:rsidR="00154701"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O</w:t>
      </w:r>
      <w:r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pfattedimensionen</w:t>
      </w:r>
    </w:p>
    <w:p w14:paraId="7FD00158" w14:textId="06DF125D" w:rsidR="007D601F" w:rsidRPr="005F6C96" w:rsidRDefault="00393A03" w:rsidP="00C00BC8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>Hvis</w:t>
      </w:r>
      <w:r w:rsidR="00C00BC8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du </w:t>
      </w: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fx </w:t>
      </w:r>
      <w:r w:rsidR="00E33F3C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foretrækker at </w:t>
      </w:r>
      <w:r w:rsidR="00C00BC8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opfatte </w:t>
      </w:r>
      <w:r w:rsidR="00E33F3C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en situation </w:t>
      </w:r>
      <w:r w:rsidR="00C00BC8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med </w:t>
      </w:r>
      <w:r w:rsidR="00E33F3C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din </w:t>
      </w:r>
      <w:r w:rsidR="00C00BC8" w:rsidRPr="0097440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sanse</w:t>
      </w:r>
      <w:r w:rsidR="00E33F3C" w:rsidRPr="0097440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funktion</w:t>
      </w:r>
      <w:r w:rsidR="007D601F" w:rsidRPr="005F6C96">
        <w:rPr>
          <w:rFonts w:eastAsia="Times New Roman" w:cstheme="minorHAnsi"/>
          <w:color w:val="4C4C4C"/>
          <w:sz w:val="24"/>
          <w:szCs w:val="24"/>
          <w:lang w:eastAsia="da-DK"/>
        </w:rPr>
        <w:t>,</w:t>
      </w:r>
      <w:r w:rsidR="00C00BC8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vil </w:t>
      </w:r>
      <w:r w:rsidR="00F0264E" w:rsidRPr="005F6C96">
        <w:rPr>
          <w:rFonts w:eastAsia="Times New Roman" w:cstheme="minorHAnsi"/>
          <w:color w:val="4C4C4C"/>
          <w:sz w:val="24"/>
          <w:szCs w:val="24"/>
          <w:lang w:eastAsia="da-DK"/>
        </w:rPr>
        <w:t>du fokusere p</w:t>
      </w:r>
      <w:r w:rsidR="007D601F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å det konkrete, på fakta og detaljer. </w:t>
      </w:r>
      <w:r w:rsidR="00F0264E" w:rsidRPr="005F6C96">
        <w:rPr>
          <w:rFonts w:eastAsia="Times New Roman" w:cstheme="minorHAnsi"/>
          <w:color w:val="4C4C4C"/>
          <w:sz w:val="24"/>
          <w:szCs w:val="24"/>
          <w:lang w:eastAsia="da-DK"/>
        </w:rPr>
        <w:t>Og n</w:t>
      </w:r>
      <w:r w:rsidR="007D601F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år du </w:t>
      </w:r>
      <w:r w:rsidR="00E33F3C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fx </w:t>
      </w:r>
      <w:r w:rsidR="00F0264E" w:rsidRPr="005F6C96">
        <w:rPr>
          <w:rFonts w:eastAsia="Times New Roman" w:cstheme="minorHAnsi"/>
          <w:color w:val="4C4C4C"/>
          <w:sz w:val="24"/>
          <w:szCs w:val="24"/>
          <w:lang w:eastAsia="da-DK"/>
        </w:rPr>
        <w:t>f</w:t>
      </w:r>
      <w:r w:rsidR="007D601F" w:rsidRPr="005F6C96">
        <w:rPr>
          <w:rFonts w:eastAsia="Times New Roman" w:cstheme="minorHAnsi"/>
          <w:color w:val="4C4C4C"/>
          <w:sz w:val="24"/>
          <w:szCs w:val="24"/>
          <w:lang w:eastAsia="da-DK"/>
        </w:rPr>
        <w:t>år fortalt en historie</w:t>
      </w:r>
      <w:r w:rsidR="00F0264E" w:rsidRPr="005F6C96">
        <w:rPr>
          <w:rFonts w:eastAsia="Times New Roman" w:cstheme="minorHAnsi"/>
          <w:color w:val="4C4C4C"/>
          <w:sz w:val="24"/>
          <w:szCs w:val="24"/>
          <w:lang w:eastAsia="da-DK"/>
        </w:rPr>
        <w:t>,</w:t>
      </w:r>
      <w:r w:rsidR="007D601F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skal </w:t>
      </w:r>
      <w:r w:rsidR="00A70B8A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(alle) </w:t>
      </w:r>
      <w:r w:rsidR="007D601F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mellemregningerne med.          </w:t>
      </w:r>
    </w:p>
    <w:p w14:paraId="32CBCC19" w14:textId="1DF2EB14" w:rsidR="00680412" w:rsidRDefault="00393A03" w:rsidP="00C00BC8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lastRenderedPageBreak/>
        <w:t xml:space="preserve">Hvis du </w:t>
      </w:r>
      <w:r w:rsidR="00E33F3C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foretrækker at </w:t>
      </w:r>
      <w:r w:rsidR="007D601F" w:rsidRPr="005F6C96">
        <w:rPr>
          <w:rFonts w:eastAsia="Times New Roman" w:cstheme="minorHAnsi"/>
          <w:color w:val="4C4C4C"/>
          <w:sz w:val="24"/>
          <w:szCs w:val="24"/>
          <w:lang w:eastAsia="da-DK"/>
        </w:rPr>
        <w:t>opfatte</w:t>
      </w:r>
      <w:r w:rsidR="00E33F3C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en situation</w:t>
      </w:r>
      <w:r w:rsidR="007D601F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med din </w:t>
      </w:r>
      <w:r w:rsidR="007D601F" w:rsidRPr="0097440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intuition</w:t>
      </w:r>
      <w:r w:rsidR="005252D6" w:rsidRPr="005F6C96">
        <w:rPr>
          <w:rFonts w:eastAsia="Times New Roman" w:cstheme="minorHAnsi"/>
          <w:color w:val="4C4C4C"/>
          <w:sz w:val="24"/>
          <w:szCs w:val="24"/>
          <w:lang w:eastAsia="da-DK"/>
        </w:rPr>
        <w:t>,</w:t>
      </w:r>
      <w:r w:rsidR="007D601F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E33F3C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vil </w:t>
      </w:r>
      <w:r w:rsidR="0097440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du </w:t>
      </w:r>
      <w:r w:rsidR="00E33F3C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være orienteret </w:t>
      </w:r>
      <w:r w:rsidR="0097440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mod </w:t>
      </w:r>
      <w:r w:rsidR="00E33F3C" w:rsidRPr="005F6C96">
        <w:rPr>
          <w:rFonts w:eastAsia="Times New Roman" w:cstheme="minorHAnsi"/>
          <w:color w:val="4C4C4C"/>
          <w:sz w:val="24"/>
          <w:szCs w:val="24"/>
          <w:lang w:eastAsia="da-DK"/>
        </w:rPr>
        <w:t>i</w:t>
      </w:r>
      <w:r w:rsidR="007D601F" w:rsidRPr="005F6C96">
        <w:rPr>
          <w:rFonts w:eastAsia="Times New Roman" w:cstheme="minorHAnsi"/>
          <w:color w:val="4C4C4C"/>
          <w:sz w:val="24"/>
          <w:szCs w:val="24"/>
          <w:lang w:eastAsia="da-DK"/>
        </w:rPr>
        <w:t>kke</w:t>
      </w:r>
      <w:r w:rsidR="00F0264E" w:rsidRPr="005F6C96">
        <w:rPr>
          <w:rFonts w:eastAsia="Times New Roman" w:cstheme="minorHAnsi"/>
          <w:color w:val="4C4C4C"/>
          <w:sz w:val="24"/>
          <w:szCs w:val="24"/>
          <w:lang w:eastAsia="da-DK"/>
        </w:rPr>
        <w:t>-</w:t>
      </w:r>
      <w:r w:rsidR="007D601F" w:rsidRPr="005F6C96">
        <w:rPr>
          <w:rFonts w:eastAsia="Times New Roman" w:cstheme="minorHAnsi"/>
          <w:color w:val="4C4C4C"/>
          <w:sz w:val="24"/>
          <w:szCs w:val="24"/>
          <w:lang w:eastAsia="da-DK"/>
        </w:rPr>
        <w:t>synlige sammenhænge</w:t>
      </w:r>
      <w:r w:rsidR="00802008">
        <w:rPr>
          <w:rFonts w:eastAsia="Times New Roman" w:cstheme="minorHAnsi"/>
          <w:color w:val="4C4C4C"/>
          <w:sz w:val="24"/>
          <w:szCs w:val="24"/>
          <w:lang w:eastAsia="da-DK"/>
        </w:rPr>
        <w:t>,</w:t>
      </w:r>
      <w:r w:rsidR="007D601F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og de muligheder som kan være i </w:t>
      </w:r>
      <w:r w:rsidR="00F0264E" w:rsidRPr="005F6C96">
        <w:rPr>
          <w:rFonts w:eastAsia="Times New Roman" w:cstheme="minorHAnsi"/>
          <w:color w:val="4C4C4C"/>
          <w:sz w:val="24"/>
          <w:szCs w:val="24"/>
          <w:lang w:eastAsia="da-DK"/>
        </w:rPr>
        <w:t>en situation</w:t>
      </w:r>
      <w:r w:rsidR="00F43649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eller på de anelser, som situationen giver anledning til</w:t>
      </w:r>
      <w:r w:rsidR="00F0264E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. </w:t>
      </w:r>
      <w:r w:rsidR="00A96DF3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Når du </w:t>
      </w:r>
      <w:r w:rsidR="00A70B8A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fortæller en historie, springer du </w:t>
      </w:r>
      <w:r w:rsidR="00680412">
        <w:rPr>
          <w:rFonts w:eastAsia="Times New Roman" w:cstheme="minorHAnsi"/>
          <w:color w:val="4C4C4C"/>
          <w:sz w:val="24"/>
          <w:szCs w:val="24"/>
          <w:lang w:eastAsia="da-DK"/>
        </w:rPr>
        <w:t xml:space="preserve">ofte </w:t>
      </w:r>
      <w:r w:rsidR="00A70B8A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– </w:t>
      </w:r>
      <w:r w:rsidR="00680412">
        <w:rPr>
          <w:rFonts w:eastAsia="Times New Roman" w:cstheme="minorHAnsi"/>
          <w:color w:val="4C4C4C"/>
          <w:sz w:val="24"/>
          <w:szCs w:val="24"/>
          <w:lang w:eastAsia="da-DK"/>
        </w:rPr>
        <w:t xml:space="preserve">og </w:t>
      </w:r>
      <w:r w:rsidR="00A70B8A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uden at tænke over det – en masse mellemregninger over. </w:t>
      </w:r>
    </w:p>
    <w:p w14:paraId="3B6FAD0D" w14:textId="2A91B4A4" w:rsidR="00C00BC8" w:rsidRPr="005F6C96" w:rsidRDefault="00C00BC8" w:rsidP="00C00BC8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Tænk</w:t>
      </w:r>
      <w:r w:rsidR="005252D6"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e</w:t>
      </w:r>
      <w:r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 xml:space="preserve"> </w:t>
      </w:r>
      <w:r w:rsidR="00F0264E"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v</w:t>
      </w:r>
      <w:r w:rsidR="00E33F3C"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 xml:space="preserve">ersus </w:t>
      </w:r>
      <w:r w:rsidR="00F0264E"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f</w:t>
      </w:r>
      <w:r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øle</w:t>
      </w:r>
      <w:r w:rsidR="00F0264E"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 xml:space="preserve"> på vurderedimensionen</w:t>
      </w: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>.</w:t>
      </w:r>
    </w:p>
    <w:p w14:paraId="5E8047FD" w14:textId="35CEC450" w:rsidR="005252D6" w:rsidRPr="005F6C96" w:rsidRDefault="00605263" w:rsidP="00C00BC8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>Hvis</w:t>
      </w:r>
      <w:r w:rsidR="005252D6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du </w:t>
      </w:r>
      <w:r w:rsidR="00154701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foretrækker at bruge din </w:t>
      </w:r>
      <w:r w:rsidR="00154701" w:rsidRPr="0097440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tænkefunktion</w:t>
      </w:r>
      <w:r w:rsidR="00154701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fremfor din </w:t>
      </w:r>
      <w:r w:rsidR="00154701" w:rsidRPr="0097440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følefunktion</w:t>
      </w:r>
      <w:r w:rsidR="00154701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, når du </w:t>
      </w:r>
      <w:r w:rsidR="005252D6" w:rsidRPr="005F6C96">
        <w:rPr>
          <w:rFonts w:eastAsia="Times New Roman" w:cstheme="minorHAnsi"/>
          <w:color w:val="4C4C4C"/>
          <w:sz w:val="24"/>
          <w:szCs w:val="24"/>
          <w:lang w:eastAsia="da-DK"/>
        </w:rPr>
        <w:t>vurderer en situation</w:t>
      </w:r>
      <w:r w:rsidR="00154701" w:rsidRPr="005F6C96">
        <w:rPr>
          <w:rFonts w:eastAsia="Times New Roman" w:cstheme="minorHAnsi"/>
          <w:color w:val="4C4C4C"/>
          <w:sz w:val="24"/>
          <w:szCs w:val="24"/>
          <w:lang w:eastAsia="da-DK"/>
        </w:rPr>
        <w:t>, vil du</w:t>
      </w:r>
      <w:r w:rsidR="00E33F3C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C00BC8" w:rsidRPr="005F6C96">
        <w:rPr>
          <w:rFonts w:eastAsia="Times New Roman" w:cstheme="minorHAnsi"/>
          <w:color w:val="4C4C4C"/>
          <w:sz w:val="24"/>
          <w:szCs w:val="24"/>
          <w:lang w:eastAsia="da-DK"/>
        </w:rPr>
        <w:t>analyse</w:t>
      </w:r>
      <w:r w:rsidR="00154701" w:rsidRPr="005F6C96">
        <w:rPr>
          <w:rFonts w:eastAsia="Times New Roman" w:cstheme="minorHAnsi"/>
          <w:color w:val="4C4C4C"/>
          <w:sz w:val="24"/>
          <w:szCs w:val="24"/>
          <w:lang w:eastAsia="da-DK"/>
        </w:rPr>
        <w:t>re</w:t>
      </w:r>
      <w:r w:rsidR="00C00BC8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og bearbejde information</w:t>
      </w:r>
      <w:r w:rsidR="005252D6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op imod </w:t>
      </w:r>
      <w:r w:rsidR="00154701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en </w:t>
      </w:r>
      <w:r w:rsidR="005252D6" w:rsidRPr="005F6C96">
        <w:rPr>
          <w:rFonts w:eastAsia="Times New Roman" w:cstheme="minorHAnsi"/>
          <w:color w:val="4C4C4C"/>
          <w:sz w:val="24"/>
          <w:szCs w:val="24"/>
          <w:lang w:eastAsia="da-DK"/>
        </w:rPr>
        <w:t>standard for</w:t>
      </w:r>
      <w:r w:rsidR="006D28D7" w:rsidRPr="005F6C96">
        <w:rPr>
          <w:rFonts w:eastAsia="Times New Roman" w:cstheme="minorHAnsi"/>
          <w:color w:val="4C4C4C"/>
          <w:sz w:val="24"/>
          <w:szCs w:val="24"/>
          <w:lang w:eastAsia="da-DK"/>
        </w:rPr>
        <w:t>,</w:t>
      </w:r>
      <w:r w:rsidR="005252D6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hvad der er sandt eller falsk / rigtigt eller forkert</w:t>
      </w:r>
      <w:r w:rsidR="00E33F3C" w:rsidRPr="005F6C96">
        <w:rPr>
          <w:rFonts w:eastAsia="Times New Roman" w:cstheme="minorHAnsi"/>
          <w:color w:val="4C4C4C"/>
          <w:sz w:val="24"/>
          <w:szCs w:val="24"/>
          <w:lang w:eastAsia="da-DK"/>
        </w:rPr>
        <w:t>.</w:t>
      </w:r>
      <w:r w:rsidR="00154701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En standard, du har opbygget gennem mange år. Og måske endda fået ind med modermælken.</w:t>
      </w:r>
    </w:p>
    <w:p w14:paraId="197E52A0" w14:textId="6B291D19" w:rsidR="00605263" w:rsidRPr="005F6C96" w:rsidRDefault="00605263" w:rsidP="00C00BC8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Hvis du foretrækker at bruge din </w:t>
      </w:r>
      <w:r w:rsidRPr="0097440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følefunktion</w:t>
      </w: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fremfor din </w:t>
      </w:r>
      <w:r w:rsidRPr="0097440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tænkefunktion</w:t>
      </w: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>, når du vurderer en situation, vil du mærke efter, om det føles godt i maven – giver det en god fornemmelse i kroppen, hvis jeg beslutter mig for sådan og sådan?</w:t>
      </w:r>
      <w:r w:rsidR="006D28D7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</w:p>
    <w:p w14:paraId="02D605C7" w14:textId="2E4098EE" w:rsidR="00605263" w:rsidRPr="005F6C96" w:rsidRDefault="00605263" w:rsidP="00605263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</w:pPr>
      <w:r w:rsidRPr="005F6C96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Vurderende versus opfattende på</w:t>
      </w: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D5661D" w:rsidRPr="005F6C96">
        <w:rPr>
          <w:rFonts w:eastAsia="Times New Roman" w:cstheme="minorHAnsi"/>
          <w:b/>
          <w:bCs/>
          <w:color w:val="1C1C1C"/>
          <w:sz w:val="24"/>
          <w:szCs w:val="24"/>
          <w:lang w:eastAsia="da-DK"/>
        </w:rPr>
        <w:t>Livsstilsdimensionen</w:t>
      </w:r>
    </w:p>
    <w:p w14:paraId="655BAF4D" w14:textId="74BBBAEB" w:rsidR="00636983" w:rsidRPr="005F6C96" w:rsidRDefault="00605263" w:rsidP="00516BF8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Hvis du foretrækker </w:t>
      </w:r>
      <w:r w:rsidRPr="005F6C96">
        <w:rPr>
          <w:rFonts w:eastAsia="Times New Roman" w:cstheme="minorHAnsi"/>
          <w:b/>
          <w:bCs/>
          <w:i/>
          <w:iCs/>
          <w:color w:val="4C4C4C"/>
          <w:sz w:val="24"/>
          <w:szCs w:val="24"/>
          <w:lang w:eastAsia="da-DK"/>
        </w:rPr>
        <w:t>den vurderende livsstil</w:t>
      </w: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, </w:t>
      </w:r>
      <w:r w:rsidR="00636983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vil du typisk gerne </w:t>
      </w: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>have kontrol over, hvad der skal ske i dag og i det hele taget</w:t>
      </w:r>
      <w:r w:rsidR="00636983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. </w:t>
      </w:r>
      <w:r w:rsidR="00516BF8" w:rsidRPr="005F6C96">
        <w:rPr>
          <w:rFonts w:eastAsia="Times New Roman" w:cstheme="minorHAnsi"/>
          <w:color w:val="4C4C4C"/>
          <w:sz w:val="24"/>
          <w:szCs w:val="24"/>
          <w:lang w:eastAsia="da-DK"/>
        </w:rPr>
        <w:t>Spontanitet er noget rod. Konklusioner og beslutninger skal hellere træffes i dag end i morgen.</w:t>
      </w:r>
    </w:p>
    <w:p w14:paraId="1029CBE2" w14:textId="52FB9A98" w:rsidR="00636983" w:rsidRPr="005F6C96" w:rsidRDefault="00636983" w:rsidP="00D5661D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Hvis du foretrækker </w:t>
      </w:r>
      <w:r w:rsidRPr="005F6C96">
        <w:rPr>
          <w:rFonts w:eastAsia="Times New Roman" w:cstheme="minorHAnsi"/>
          <w:b/>
          <w:bCs/>
          <w:i/>
          <w:iCs/>
          <w:color w:val="4C4C4C"/>
          <w:sz w:val="24"/>
          <w:szCs w:val="24"/>
          <w:lang w:eastAsia="da-DK"/>
        </w:rPr>
        <w:t>den opfattende livsstil</w:t>
      </w: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>, vil du typisk helst i</w:t>
      </w:r>
      <w:r w:rsidR="00D5661D" w:rsidRPr="005F6C96">
        <w:rPr>
          <w:rFonts w:eastAsia="Times New Roman" w:cstheme="minorHAnsi"/>
          <w:color w:val="4C4C4C"/>
          <w:sz w:val="24"/>
          <w:szCs w:val="24"/>
          <w:lang w:eastAsia="da-DK"/>
        </w:rPr>
        <w:t>ndrette</w:t>
      </w: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dig med muligheder for </w:t>
      </w:r>
      <w:r w:rsidR="00D5661D" w:rsidRPr="005F6C96">
        <w:rPr>
          <w:rFonts w:eastAsia="Times New Roman" w:cstheme="minorHAnsi"/>
          <w:color w:val="4C4C4C"/>
          <w:sz w:val="24"/>
          <w:szCs w:val="24"/>
          <w:lang w:eastAsia="da-DK"/>
        </w:rPr>
        <w:t>fleksib</w:t>
      </w: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ilitet og </w:t>
      </w:r>
      <w:r w:rsidR="00D5661D" w:rsidRPr="005F6C96">
        <w:rPr>
          <w:rFonts w:eastAsia="Times New Roman" w:cstheme="minorHAnsi"/>
          <w:color w:val="4C4C4C"/>
          <w:sz w:val="24"/>
          <w:szCs w:val="24"/>
          <w:lang w:eastAsia="da-DK"/>
        </w:rPr>
        <w:t>spontan</w:t>
      </w: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itet. </w:t>
      </w:r>
      <w:r w:rsidR="00516BF8"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Kontrol er af det onde. </w:t>
      </w: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>Beslutninger skal heller</w:t>
      </w:r>
      <w:r w:rsidR="00516BF8" w:rsidRPr="005F6C96">
        <w:rPr>
          <w:rFonts w:eastAsia="Times New Roman" w:cstheme="minorHAnsi"/>
          <w:color w:val="4C4C4C"/>
          <w:sz w:val="24"/>
          <w:szCs w:val="24"/>
          <w:lang w:eastAsia="da-DK"/>
        </w:rPr>
        <w:t>e</w:t>
      </w:r>
      <w:r w:rsidRPr="005F6C9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træffes i morgen end i dag.</w:t>
      </w:r>
      <w:r w:rsidR="00680412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Måske helst ikke overhovedet!</w:t>
      </w:r>
    </w:p>
    <w:bookmarkEnd w:id="0"/>
    <w:p w14:paraId="0C9C7AA3" w14:textId="43ACBE7E" w:rsidR="006D28D7" w:rsidRPr="005F6C96" w:rsidRDefault="006D28D7">
      <w:pPr>
        <w:rPr>
          <w:rFonts w:eastAsia="Times New Roman" w:cstheme="minorHAnsi"/>
          <w:b/>
          <w:bCs/>
          <w:color w:val="1C1C1C"/>
          <w:sz w:val="24"/>
          <w:szCs w:val="24"/>
          <w:lang w:eastAsia="da-DK"/>
        </w:rPr>
      </w:pPr>
    </w:p>
    <w:p w14:paraId="5094F012" w14:textId="788E36A9" w:rsidR="006D28D7" w:rsidRPr="005F6C96" w:rsidRDefault="006D28D7" w:rsidP="006D28D7">
      <w:pPr>
        <w:rPr>
          <w:rFonts w:eastAsia="Times New Roman" w:cstheme="minorHAnsi"/>
          <w:b/>
          <w:bCs/>
          <w:color w:val="1C1C1C"/>
          <w:sz w:val="24"/>
          <w:szCs w:val="24"/>
          <w:lang w:eastAsia="da-DK"/>
        </w:rPr>
      </w:pPr>
      <w:r w:rsidRPr="005F6C96">
        <w:rPr>
          <w:rFonts w:eastAsia="Times New Roman" w:cstheme="minorHAnsi"/>
          <w:b/>
          <w:bCs/>
          <w:color w:val="1C1C1C"/>
          <w:sz w:val="24"/>
          <w:szCs w:val="24"/>
          <w:lang w:eastAsia="da-DK"/>
        </w:rPr>
        <w:t>Forslag til refleksioner</w:t>
      </w:r>
    </w:p>
    <w:p w14:paraId="1D6FE9A9" w14:textId="41A0F8A5" w:rsidR="000E26EC" w:rsidRPr="005F6C96" w:rsidRDefault="000E26EC" w:rsidP="00516BF8">
      <w:pPr>
        <w:pStyle w:val="Listeafsnit"/>
        <w:numPr>
          <w:ilvl w:val="0"/>
          <w:numId w:val="26"/>
        </w:numPr>
        <w:ind w:left="284" w:hanging="284"/>
        <w:rPr>
          <w:rFonts w:eastAsia="Times New Roman" w:cstheme="minorHAnsi"/>
          <w:color w:val="1C1C1C"/>
          <w:sz w:val="24"/>
          <w:szCs w:val="24"/>
          <w:lang w:eastAsia="da-DK"/>
        </w:rPr>
      </w:pPr>
      <w:r w:rsidRPr="005F6C96">
        <w:rPr>
          <w:rFonts w:eastAsia="Times New Roman" w:cstheme="minorHAnsi"/>
          <w:color w:val="1C1C1C"/>
          <w:sz w:val="24"/>
          <w:szCs w:val="24"/>
          <w:lang w:eastAsia="da-DK"/>
        </w:rPr>
        <w:t xml:space="preserve">Sæt kryds et sted på hver af de lodrette bjælker i </w:t>
      </w:r>
      <w:r w:rsidR="00A9548F">
        <w:rPr>
          <w:rFonts w:eastAsia="Times New Roman" w:cstheme="minorHAnsi"/>
          <w:color w:val="1C1C1C"/>
          <w:sz w:val="24"/>
          <w:szCs w:val="24"/>
          <w:lang w:eastAsia="da-DK"/>
        </w:rPr>
        <w:t xml:space="preserve">modellens </w:t>
      </w:r>
      <w:r w:rsidRPr="005F6C96">
        <w:rPr>
          <w:rFonts w:eastAsia="Times New Roman" w:cstheme="minorHAnsi"/>
          <w:color w:val="1C1C1C"/>
          <w:sz w:val="24"/>
          <w:szCs w:val="24"/>
          <w:lang w:eastAsia="da-DK"/>
        </w:rPr>
        <w:t>fire modsatte par, for hvor meget du ser dig selv foretrække det ene fremfor det andet. Måske du foretrækker begge dele lige meget. Det er lige meget. Bare sæt di</w:t>
      </w:r>
      <w:r w:rsidR="008C7053">
        <w:rPr>
          <w:rFonts w:eastAsia="Times New Roman" w:cstheme="minorHAnsi"/>
          <w:color w:val="1C1C1C"/>
          <w:sz w:val="24"/>
          <w:szCs w:val="24"/>
          <w:lang w:eastAsia="da-DK"/>
        </w:rPr>
        <w:t>t</w:t>
      </w:r>
      <w:r w:rsidRPr="005F6C96">
        <w:rPr>
          <w:rFonts w:eastAsia="Times New Roman" w:cstheme="minorHAnsi"/>
          <w:color w:val="1C1C1C"/>
          <w:sz w:val="24"/>
          <w:szCs w:val="24"/>
          <w:lang w:eastAsia="da-DK"/>
        </w:rPr>
        <w:t xml:space="preserve"> kryds, der hvor du synes, det skal være.</w:t>
      </w:r>
    </w:p>
    <w:p w14:paraId="02D3FC3E" w14:textId="173D17A3" w:rsidR="000E26EC" w:rsidRPr="005F6C96" w:rsidRDefault="00C57C10" w:rsidP="00516BF8">
      <w:pPr>
        <w:pStyle w:val="Listeafsnit"/>
        <w:numPr>
          <w:ilvl w:val="0"/>
          <w:numId w:val="26"/>
        </w:numPr>
        <w:ind w:left="284" w:hanging="284"/>
        <w:rPr>
          <w:rFonts w:eastAsia="Times New Roman" w:cstheme="minorHAnsi"/>
          <w:color w:val="1C1C1C"/>
          <w:sz w:val="24"/>
          <w:szCs w:val="24"/>
          <w:lang w:eastAsia="da-DK"/>
        </w:rPr>
      </w:pPr>
      <w:r w:rsidRPr="005F6C96">
        <w:rPr>
          <w:rFonts w:eastAsia="Times New Roman" w:cstheme="minorHAnsi"/>
          <w:color w:val="1C1C1C"/>
          <w:sz w:val="24"/>
          <w:szCs w:val="24"/>
          <w:lang w:eastAsia="da-DK"/>
        </w:rPr>
        <w:t>Sammenlign resultatet på din typologiske test med det resultat, du ser dig selv i. Hvor er der overensstemmelse? Hvor er der ikke? Giver dette anledning til overvejelser?</w:t>
      </w:r>
    </w:p>
    <w:p w14:paraId="4C45CF20" w14:textId="6C613D9F" w:rsidR="00C57C10" w:rsidRPr="005F6C96" w:rsidRDefault="00516BF8" w:rsidP="00516BF8">
      <w:pPr>
        <w:pStyle w:val="Listeafsnit"/>
        <w:numPr>
          <w:ilvl w:val="0"/>
          <w:numId w:val="26"/>
        </w:numPr>
        <w:ind w:left="284" w:hanging="284"/>
        <w:rPr>
          <w:rFonts w:eastAsia="Times New Roman" w:cstheme="minorHAnsi"/>
          <w:color w:val="1C1C1C"/>
          <w:sz w:val="24"/>
          <w:szCs w:val="24"/>
          <w:lang w:eastAsia="da-DK"/>
        </w:rPr>
      </w:pPr>
      <w:r w:rsidRPr="005F6C96">
        <w:rPr>
          <w:rFonts w:eastAsia="Times New Roman" w:cstheme="minorHAnsi"/>
          <w:color w:val="1C1C1C"/>
          <w:sz w:val="24"/>
          <w:szCs w:val="24"/>
          <w:lang w:eastAsia="da-DK"/>
        </w:rPr>
        <w:t xml:space="preserve">Hvilke erfaringer har du med at blive irriteret over </w:t>
      </w:r>
      <w:r w:rsidR="004F1E19" w:rsidRPr="005F6C96">
        <w:rPr>
          <w:rFonts w:eastAsia="Times New Roman" w:cstheme="minorHAnsi"/>
          <w:color w:val="1C1C1C"/>
          <w:sz w:val="24"/>
          <w:szCs w:val="24"/>
          <w:lang w:eastAsia="da-DK"/>
        </w:rPr>
        <w:t xml:space="preserve">det modsatte af, hvad du selv foretrækker på en af de fire dimensioner? </w:t>
      </w:r>
    </w:p>
    <w:p w14:paraId="352C8F11" w14:textId="5F3ECF46" w:rsidR="00C57C10" w:rsidRPr="005F6C96" w:rsidRDefault="004F1E19" w:rsidP="00516BF8">
      <w:pPr>
        <w:pStyle w:val="Listeafsnit"/>
        <w:numPr>
          <w:ilvl w:val="0"/>
          <w:numId w:val="26"/>
        </w:numPr>
        <w:ind w:left="284" w:hanging="284"/>
        <w:rPr>
          <w:rFonts w:eastAsia="Times New Roman" w:cstheme="minorHAnsi"/>
          <w:color w:val="1C1C1C"/>
          <w:sz w:val="24"/>
          <w:szCs w:val="24"/>
          <w:lang w:eastAsia="da-DK"/>
        </w:rPr>
      </w:pPr>
      <w:r w:rsidRPr="005F6C96">
        <w:rPr>
          <w:rFonts w:eastAsia="Times New Roman" w:cstheme="minorHAnsi"/>
          <w:color w:val="1C1C1C"/>
          <w:sz w:val="24"/>
          <w:szCs w:val="24"/>
          <w:lang w:eastAsia="da-DK"/>
        </w:rPr>
        <w:t>Hvilke erfaringer har du med ikke at blive mødt på det, du selv foretrækker på en af de fire dimensioner?</w:t>
      </w:r>
    </w:p>
    <w:p w14:paraId="524D1E44" w14:textId="23604790" w:rsidR="004F1E19" w:rsidRPr="000B2D07" w:rsidRDefault="00680412" w:rsidP="004F1E19">
      <w:pPr>
        <w:rPr>
          <w:rFonts w:eastAsia="Times New Roman" w:cstheme="minorHAnsi"/>
          <w:b/>
          <w:bCs/>
          <w:color w:val="1C1C1C"/>
          <w:sz w:val="24"/>
          <w:szCs w:val="24"/>
          <w:lang w:val="en-US" w:eastAsia="da-DK"/>
        </w:rPr>
      </w:pPr>
      <w:proofErr w:type="spellStart"/>
      <w:r w:rsidRPr="000B2D07">
        <w:rPr>
          <w:rFonts w:eastAsia="Times New Roman" w:cstheme="minorHAnsi"/>
          <w:b/>
          <w:bCs/>
          <w:color w:val="1C1C1C"/>
          <w:sz w:val="24"/>
          <w:szCs w:val="24"/>
          <w:lang w:val="en-US" w:eastAsia="da-DK"/>
        </w:rPr>
        <w:t>Referencer</w:t>
      </w:r>
      <w:proofErr w:type="spellEnd"/>
    </w:p>
    <w:p w14:paraId="75114E78" w14:textId="77777777" w:rsidR="00680412" w:rsidRPr="00A9548F" w:rsidRDefault="00104D6B" w:rsidP="00680412">
      <w:pPr>
        <w:pStyle w:val="Standard"/>
        <w:rPr>
          <w:sz w:val="22"/>
          <w:szCs w:val="22"/>
          <w:lang w:val="en-US"/>
        </w:rPr>
      </w:pPr>
      <w:hyperlink r:id="rId9" w:tooltip="Susan Cain" w:history="1">
        <w:r w:rsidR="00680412" w:rsidRPr="00A9548F">
          <w:rPr>
            <w:rStyle w:val="Hyperlink"/>
            <w:rFonts w:cs="Times New Roman"/>
            <w:color w:val="000000"/>
            <w:sz w:val="22"/>
            <w:szCs w:val="22"/>
            <w:lang w:val="en-US"/>
          </w:rPr>
          <w:t>Susan Cain</w:t>
        </w:r>
      </w:hyperlink>
      <w:r w:rsidR="00680412" w:rsidRPr="00A9548F">
        <w:rPr>
          <w:rFonts w:cs="Times New Roman"/>
          <w:color w:val="000000"/>
          <w:sz w:val="22"/>
          <w:szCs w:val="22"/>
          <w:lang w:val="en-US"/>
        </w:rPr>
        <w:t xml:space="preserve"> (2012). Quiet - The Power of Introverts in a World That Can't Stop Talking. </w:t>
      </w:r>
      <w:r w:rsidR="00680412" w:rsidRPr="00A9548F">
        <w:rPr>
          <w:rFonts w:cs="Times New Roman"/>
          <w:color w:val="000000"/>
          <w:sz w:val="22"/>
          <w:szCs w:val="22"/>
          <w:lang w:val="en-US"/>
        </w:rPr>
        <w:br/>
      </w:r>
      <w:r w:rsidR="00680412" w:rsidRPr="00A9548F">
        <w:rPr>
          <w:rFonts w:cs="Times New Roman"/>
          <w:sz w:val="22"/>
          <w:szCs w:val="22"/>
          <w:shd w:val="clear" w:color="auto" w:fill="FFFFFF"/>
          <w:lang w:val="en-US"/>
        </w:rPr>
        <w:t>Crown Publishing Group (NY)</w:t>
      </w:r>
    </w:p>
    <w:p w14:paraId="33FC34F3" w14:textId="77777777" w:rsidR="00680412" w:rsidRPr="00A9548F" w:rsidRDefault="00680412" w:rsidP="00680412">
      <w:pPr>
        <w:pStyle w:val="Standard"/>
        <w:rPr>
          <w:sz w:val="22"/>
          <w:szCs w:val="22"/>
          <w:lang w:val="en-US"/>
        </w:rPr>
      </w:pPr>
      <w:r w:rsidRPr="00A9548F">
        <w:rPr>
          <w:rFonts w:cs="Times New Roman"/>
          <w:sz w:val="22"/>
          <w:szCs w:val="22"/>
          <w:lang w:val="en-US"/>
        </w:rPr>
        <w:t xml:space="preserve">Jung, CG (1921/1971). </w:t>
      </w:r>
      <w:r w:rsidRPr="00A9548F">
        <w:rPr>
          <w:rFonts w:cs="Times New Roman"/>
          <w:color w:val="000000"/>
          <w:sz w:val="22"/>
          <w:szCs w:val="22"/>
          <w:lang w:val="en-US"/>
        </w:rPr>
        <w:t xml:space="preserve">Coll. Works </w:t>
      </w:r>
      <w:r w:rsidRPr="00A9548F">
        <w:rPr>
          <w:rFonts w:cs="Times New Roman"/>
          <w:sz w:val="22"/>
          <w:szCs w:val="22"/>
          <w:lang w:val="en-US"/>
        </w:rPr>
        <w:t>6. Psychological Types.</w:t>
      </w:r>
    </w:p>
    <w:p w14:paraId="1AA8E1E2" w14:textId="77777777" w:rsidR="00680412" w:rsidRPr="00A9548F" w:rsidRDefault="00680412" w:rsidP="00680412">
      <w:pPr>
        <w:pStyle w:val="Standard"/>
        <w:rPr>
          <w:rFonts w:cs="Times New Roman"/>
          <w:sz w:val="22"/>
          <w:szCs w:val="22"/>
          <w:lang w:val="en-US"/>
        </w:rPr>
      </w:pPr>
      <w:r w:rsidRPr="00A9548F">
        <w:rPr>
          <w:rFonts w:cs="Times New Roman"/>
          <w:sz w:val="22"/>
          <w:szCs w:val="22"/>
          <w:lang w:val="en-US"/>
        </w:rPr>
        <w:t>Mattoon, MA (2005). Jung and the Human Psyche – An Understandable Introduction.</w:t>
      </w:r>
    </w:p>
    <w:p w14:paraId="36B16268" w14:textId="77777777" w:rsidR="00680412" w:rsidRPr="00A9548F" w:rsidRDefault="00680412" w:rsidP="00680412">
      <w:pPr>
        <w:pStyle w:val="Standard"/>
        <w:rPr>
          <w:sz w:val="22"/>
          <w:szCs w:val="22"/>
        </w:rPr>
      </w:pPr>
      <w:r w:rsidRPr="00A9548F">
        <w:rPr>
          <w:rFonts w:cs="Times New Roman"/>
          <w:sz w:val="22"/>
          <w:szCs w:val="22"/>
        </w:rPr>
        <w:t>Urhøj, H (2018/2). Når 9 ud af 10 klienter er føletyper. Tidsskrift for Psykoterapi.</w:t>
      </w:r>
    </w:p>
    <w:p w14:paraId="2BE09D38" w14:textId="25E40A2D" w:rsidR="00680412" w:rsidRPr="00A9548F" w:rsidRDefault="00680412" w:rsidP="00680412">
      <w:pPr>
        <w:pStyle w:val="Standard"/>
        <w:rPr>
          <w:sz w:val="22"/>
          <w:szCs w:val="22"/>
        </w:rPr>
      </w:pPr>
      <w:r w:rsidRPr="00A9548F">
        <w:rPr>
          <w:rFonts w:cs="Times New Roman"/>
          <w:sz w:val="22"/>
          <w:szCs w:val="22"/>
        </w:rPr>
        <w:t xml:space="preserve">Urhøj, H (2016/3). Komplekser, stresstilstande, modoverføring og mentalisering. </w:t>
      </w:r>
      <w:r w:rsidRPr="000B2D07">
        <w:rPr>
          <w:rFonts w:cs="Times New Roman"/>
          <w:sz w:val="22"/>
          <w:szCs w:val="22"/>
        </w:rPr>
        <w:t>Tidsskrift for Psykoterapi.</w:t>
      </w:r>
      <w:r w:rsidRPr="000B2D07">
        <w:rPr>
          <w:rFonts w:cs="Times New Roman"/>
          <w:sz w:val="22"/>
          <w:szCs w:val="22"/>
        </w:rPr>
        <w:br/>
      </w:r>
      <w:r w:rsidRPr="00A9548F">
        <w:rPr>
          <w:rFonts w:cs="Times New Roman"/>
          <w:sz w:val="22"/>
          <w:szCs w:val="22"/>
        </w:rPr>
        <w:t xml:space="preserve">Urhøj, H. </w:t>
      </w:r>
      <w:r w:rsidR="00A9548F" w:rsidRPr="00A9548F">
        <w:rPr>
          <w:rFonts w:cs="Times New Roman"/>
          <w:sz w:val="22"/>
          <w:szCs w:val="22"/>
        </w:rPr>
        <w:t xml:space="preserve">Typologi. </w:t>
      </w:r>
      <w:r w:rsidRPr="00A9548F">
        <w:rPr>
          <w:rFonts w:cs="Times New Roman"/>
          <w:sz w:val="22"/>
          <w:szCs w:val="22"/>
        </w:rPr>
        <w:t>En dynamisk jungiansk ressourceguide. www.jungforalle.dk</w:t>
      </w:r>
    </w:p>
    <w:p w14:paraId="3FA61530" w14:textId="77777777" w:rsidR="00680412" w:rsidRPr="005F6C96" w:rsidRDefault="00680412" w:rsidP="004F1E19">
      <w:pPr>
        <w:rPr>
          <w:rFonts w:eastAsia="Times New Roman" w:cstheme="minorHAnsi"/>
          <w:color w:val="1C1C1C"/>
          <w:sz w:val="24"/>
          <w:szCs w:val="24"/>
          <w:lang w:eastAsia="da-DK"/>
        </w:rPr>
      </w:pPr>
    </w:p>
    <w:p w14:paraId="4D053DCC" w14:textId="185BF8C5" w:rsidR="004F1E19" w:rsidRPr="00680412" w:rsidRDefault="004F1E19" w:rsidP="004F1E19">
      <w:pPr>
        <w:rPr>
          <w:rFonts w:eastAsia="Times New Roman" w:cstheme="minorHAnsi"/>
          <w:b/>
          <w:bCs/>
          <w:color w:val="FF0000"/>
          <w:sz w:val="24"/>
          <w:szCs w:val="24"/>
          <w:lang w:eastAsia="da-DK"/>
        </w:rPr>
      </w:pPr>
      <w:r w:rsidRPr="00680412">
        <w:rPr>
          <w:rFonts w:eastAsia="Times New Roman" w:cstheme="minorHAnsi"/>
          <w:b/>
          <w:bCs/>
          <w:color w:val="FF0000"/>
          <w:sz w:val="24"/>
          <w:szCs w:val="24"/>
          <w:lang w:eastAsia="da-DK"/>
        </w:rPr>
        <w:t>OBS du kan stadig nå at tilmelde dig typologiworkshoppen i Nivå den 11. juni. Se mere he</w:t>
      </w:r>
      <w:r w:rsidR="00680412" w:rsidRPr="00680412">
        <w:rPr>
          <w:rFonts w:eastAsia="Times New Roman" w:cstheme="minorHAnsi"/>
          <w:b/>
          <w:bCs/>
          <w:color w:val="FF0000"/>
          <w:sz w:val="24"/>
          <w:szCs w:val="24"/>
          <w:lang w:eastAsia="da-DK"/>
        </w:rPr>
        <w:t>r</w:t>
      </w:r>
    </w:p>
    <w:sectPr w:rsidR="004F1E19" w:rsidRPr="00680412" w:rsidSect="00EC4548">
      <w:footerReference w:type="default" r:id="rId10"/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6C0F" w14:textId="77777777" w:rsidR="00104D6B" w:rsidRDefault="00104D6B" w:rsidP="00560DEC">
      <w:pPr>
        <w:spacing w:after="0" w:line="240" w:lineRule="auto"/>
      </w:pPr>
      <w:r>
        <w:separator/>
      </w:r>
    </w:p>
  </w:endnote>
  <w:endnote w:type="continuationSeparator" w:id="0">
    <w:p w14:paraId="25F7E7AC" w14:textId="77777777" w:rsidR="00104D6B" w:rsidRDefault="00104D6B" w:rsidP="0056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2952" w14:textId="77777777" w:rsidR="00116575" w:rsidRDefault="00560DEC">
    <w:pPr>
      <w:pStyle w:val="Sidefod"/>
    </w:pPr>
    <w:r>
      <w:rPr>
        <w:rFonts w:cstheme="minorHAnsi"/>
      </w:rPr>
      <w:t>©</w:t>
    </w:r>
    <w:r>
      <w:t>Hanne Urhøj. Jungiansk analytiker og supervisor. IAAP/DSAP/MPF</w:t>
    </w:r>
    <w:r w:rsidR="00F82431">
      <w:t xml:space="preserve">. Medredaktør på </w:t>
    </w:r>
    <w:hyperlink r:id="rId1" w:history="1">
      <w:r w:rsidR="00F82431" w:rsidRPr="001A15D9">
        <w:rPr>
          <w:rStyle w:val="Hyperlink"/>
        </w:rPr>
        <w:t>www.jungforalle.dk</w:t>
      </w:r>
    </w:hyperlink>
    <w:r w:rsidR="00F82431">
      <w:t xml:space="preserve">       </w:t>
    </w:r>
  </w:p>
  <w:p w14:paraId="429BC77E" w14:textId="32598EF5" w:rsidR="00560DEC" w:rsidRDefault="00116575">
    <w:pPr>
      <w:pStyle w:val="Sidefod"/>
    </w:pPr>
    <w:r>
      <w:t xml:space="preserve">Charles Bo Nielsen. </w:t>
    </w:r>
    <w:proofErr w:type="spellStart"/>
    <w:r>
      <w:t>Bach.soc</w:t>
    </w:r>
    <w:proofErr w:type="spellEnd"/>
    <w:r>
      <w:t xml:space="preserve">. Rollespilsdesigner og -afvikler. </w:t>
    </w:r>
    <w:r w:rsidR="00F82431">
      <w:t xml:space="preserve">               </w:t>
    </w:r>
  </w:p>
  <w:p w14:paraId="7BDAE914" w14:textId="77777777" w:rsidR="00560DEC" w:rsidRDefault="00560D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1FFE" w14:textId="77777777" w:rsidR="00104D6B" w:rsidRDefault="00104D6B" w:rsidP="00560DEC">
      <w:pPr>
        <w:spacing w:after="0" w:line="240" w:lineRule="auto"/>
      </w:pPr>
      <w:r>
        <w:separator/>
      </w:r>
    </w:p>
  </w:footnote>
  <w:footnote w:type="continuationSeparator" w:id="0">
    <w:p w14:paraId="1C573ED0" w14:textId="77777777" w:rsidR="00104D6B" w:rsidRDefault="00104D6B" w:rsidP="0056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809"/>
    <w:multiLevelType w:val="hybridMultilevel"/>
    <w:tmpl w:val="7C0E8D7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36DB8"/>
    <w:multiLevelType w:val="hybridMultilevel"/>
    <w:tmpl w:val="1B0C20CA"/>
    <w:lvl w:ilvl="0" w:tplc="0406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" w15:restartNumberingAfterBreak="0">
    <w:nsid w:val="0EDE095F"/>
    <w:multiLevelType w:val="hybridMultilevel"/>
    <w:tmpl w:val="DF9CE28E"/>
    <w:lvl w:ilvl="0" w:tplc="19F66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00EE"/>
    <w:multiLevelType w:val="hybridMultilevel"/>
    <w:tmpl w:val="CD7CA6BC"/>
    <w:lvl w:ilvl="0" w:tplc="822A0C94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A3B74"/>
    <w:multiLevelType w:val="multilevel"/>
    <w:tmpl w:val="1DC6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F26BB"/>
    <w:multiLevelType w:val="hybridMultilevel"/>
    <w:tmpl w:val="01AEC64A"/>
    <w:lvl w:ilvl="0" w:tplc="0406000F">
      <w:start w:val="1"/>
      <w:numFmt w:val="decimal"/>
      <w:lvlText w:val="%1."/>
      <w:lvlJc w:val="left"/>
      <w:pPr>
        <w:ind w:left="3600" w:hanging="360"/>
      </w:pPr>
    </w:lvl>
    <w:lvl w:ilvl="1" w:tplc="04060019" w:tentative="1">
      <w:start w:val="1"/>
      <w:numFmt w:val="lowerLetter"/>
      <w:lvlText w:val="%2."/>
      <w:lvlJc w:val="left"/>
      <w:pPr>
        <w:ind w:left="4320" w:hanging="360"/>
      </w:pPr>
    </w:lvl>
    <w:lvl w:ilvl="2" w:tplc="0406001B" w:tentative="1">
      <w:start w:val="1"/>
      <w:numFmt w:val="lowerRoman"/>
      <w:lvlText w:val="%3."/>
      <w:lvlJc w:val="right"/>
      <w:pPr>
        <w:ind w:left="5040" w:hanging="180"/>
      </w:pPr>
    </w:lvl>
    <w:lvl w:ilvl="3" w:tplc="0406000F" w:tentative="1">
      <w:start w:val="1"/>
      <w:numFmt w:val="decimal"/>
      <w:lvlText w:val="%4."/>
      <w:lvlJc w:val="left"/>
      <w:pPr>
        <w:ind w:left="5760" w:hanging="360"/>
      </w:pPr>
    </w:lvl>
    <w:lvl w:ilvl="4" w:tplc="04060019" w:tentative="1">
      <w:start w:val="1"/>
      <w:numFmt w:val="lowerLetter"/>
      <w:lvlText w:val="%5."/>
      <w:lvlJc w:val="left"/>
      <w:pPr>
        <w:ind w:left="6480" w:hanging="360"/>
      </w:pPr>
    </w:lvl>
    <w:lvl w:ilvl="5" w:tplc="0406001B" w:tentative="1">
      <w:start w:val="1"/>
      <w:numFmt w:val="lowerRoman"/>
      <w:lvlText w:val="%6."/>
      <w:lvlJc w:val="right"/>
      <w:pPr>
        <w:ind w:left="7200" w:hanging="180"/>
      </w:pPr>
    </w:lvl>
    <w:lvl w:ilvl="6" w:tplc="0406000F" w:tentative="1">
      <w:start w:val="1"/>
      <w:numFmt w:val="decimal"/>
      <w:lvlText w:val="%7."/>
      <w:lvlJc w:val="left"/>
      <w:pPr>
        <w:ind w:left="7920" w:hanging="360"/>
      </w:pPr>
    </w:lvl>
    <w:lvl w:ilvl="7" w:tplc="04060019" w:tentative="1">
      <w:start w:val="1"/>
      <w:numFmt w:val="lowerLetter"/>
      <w:lvlText w:val="%8."/>
      <w:lvlJc w:val="left"/>
      <w:pPr>
        <w:ind w:left="8640" w:hanging="360"/>
      </w:pPr>
    </w:lvl>
    <w:lvl w:ilvl="8" w:tplc="040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5743871"/>
    <w:multiLevelType w:val="hybridMultilevel"/>
    <w:tmpl w:val="FCD062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27971"/>
    <w:multiLevelType w:val="hybridMultilevel"/>
    <w:tmpl w:val="5AD870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B7F35"/>
    <w:multiLevelType w:val="hybridMultilevel"/>
    <w:tmpl w:val="ABE26D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268E"/>
    <w:multiLevelType w:val="hybridMultilevel"/>
    <w:tmpl w:val="E8C8F30A"/>
    <w:lvl w:ilvl="0" w:tplc="822A0C94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B3D13"/>
    <w:multiLevelType w:val="hybridMultilevel"/>
    <w:tmpl w:val="62F48FD0"/>
    <w:lvl w:ilvl="0" w:tplc="37D433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65F1E"/>
    <w:multiLevelType w:val="multilevel"/>
    <w:tmpl w:val="BD2AA0DA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27EC4DE8"/>
    <w:multiLevelType w:val="hybridMultilevel"/>
    <w:tmpl w:val="FBDEF78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FF095F"/>
    <w:multiLevelType w:val="hybridMultilevel"/>
    <w:tmpl w:val="4F32AF56"/>
    <w:lvl w:ilvl="0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BE0338F"/>
    <w:multiLevelType w:val="hybridMultilevel"/>
    <w:tmpl w:val="E9CE40A4"/>
    <w:lvl w:ilvl="0" w:tplc="F230D6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84626"/>
    <w:multiLevelType w:val="hybridMultilevel"/>
    <w:tmpl w:val="DCC4F5F8"/>
    <w:lvl w:ilvl="0" w:tplc="0406000F">
      <w:start w:val="1"/>
      <w:numFmt w:val="decimal"/>
      <w:lvlText w:val="%1."/>
      <w:lvlJc w:val="left"/>
      <w:pPr>
        <w:ind w:left="7200" w:hanging="360"/>
      </w:pPr>
    </w:lvl>
    <w:lvl w:ilvl="1" w:tplc="04060019" w:tentative="1">
      <w:start w:val="1"/>
      <w:numFmt w:val="lowerLetter"/>
      <w:lvlText w:val="%2."/>
      <w:lvlJc w:val="left"/>
      <w:pPr>
        <w:ind w:left="7920" w:hanging="360"/>
      </w:pPr>
    </w:lvl>
    <w:lvl w:ilvl="2" w:tplc="0406001B" w:tentative="1">
      <w:start w:val="1"/>
      <w:numFmt w:val="lowerRoman"/>
      <w:lvlText w:val="%3."/>
      <w:lvlJc w:val="right"/>
      <w:pPr>
        <w:ind w:left="8640" w:hanging="180"/>
      </w:pPr>
    </w:lvl>
    <w:lvl w:ilvl="3" w:tplc="0406000F" w:tentative="1">
      <w:start w:val="1"/>
      <w:numFmt w:val="decimal"/>
      <w:lvlText w:val="%4."/>
      <w:lvlJc w:val="left"/>
      <w:pPr>
        <w:ind w:left="9360" w:hanging="360"/>
      </w:pPr>
    </w:lvl>
    <w:lvl w:ilvl="4" w:tplc="04060019" w:tentative="1">
      <w:start w:val="1"/>
      <w:numFmt w:val="lowerLetter"/>
      <w:lvlText w:val="%5."/>
      <w:lvlJc w:val="left"/>
      <w:pPr>
        <w:ind w:left="10080" w:hanging="360"/>
      </w:pPr>
    </w:lvl>
    <w:lvl w:ilvl="5" w:tplc="0406001B" w:tentative="1">
      <w:start w:val="1"/>
      <w:numFmt w:val="lowerRoman"/>
      <w:lvlText w:val="%6."/>
      <w:lvlJc w:val="right"/>
      <w:pPr>
        <w:ind w:left="10800" w:hanging="180"/>
      </w:pPr>
    </w:lvl>
    <w:lvl w:ilvl="6" w:tplc="0406000F" w:tentative="1">
      <w:start w:val="1"/>
      <w:numFmt w:val="decimal"/>
      <w:lvlText w:val="%7."/>
      <w:lvlJc w:val="left"/>
      <w:pPr>
        <w:ind w:left="11520" w:hanging="360"/>
      </w:pPr>
    </w:lvl>
    <w:lvl w:ilvl="7" w:tplc="04060019" w:tentative="1">
      <w:start w:val="1"/>
      <w:numFmt w:val="lowerLetter"/>
      <w:lvlText w:val="%8."/>
      <w:lvlJc w:val="left"/>
      <w:pPr>
        <w:ind w:left="12240" w:hanging="360"/>
      </w:pPr>
    </w:lvl>
    <w:lvl w:ilvl="8" w:tplc="0406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6" w15:restartNumberingAfterBreak="0">
    <w:nsid w:val="3FEE3C90"/>
    <w:multiLevelType w:val="hybridMultilevel"/>
    <w:tmpl w:val="27E263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20A52"/>
    <w:multiLevelType w:val="hybridMultilevel"/>
    <w:tmpl w:val="3C1A15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45DC1"/>
    <w:multiLevelType w:val="hybridMultilevel"/>
    <w:tmpl w:val="EEA487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74B5A"/>
    <w:multiLevelType w:val="multilevel"/>
    <w:tmpl w:val="1180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A12297"/>
    <w:multiLevelType w:val="hybridMultilevel"/>
    <w:tmpl w:val="717AF9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4018B"/>
    <w:multiLevelType w:val="hybridMultilevel"/>
    <w:tmpl w:val="CB9EF13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B70FB5"/>
    <w:multiLevelType w:val="hybridMultilevel"/>
    <w:tmpl w:val="6DD60D9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4C5657"/>
    <w:multiLevelType w:val="hybridMultilevel"/>
    <w:tmpl w:val="263AE4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35728"/>
    <w:multiLevelType w:val="hybridMultilevel"/>
    <w:tmpl w:val="D08882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16503">
    <w:abstractNumId w:val="2"/>
  </w:num>
  <w:num w:numId="2" w16cid:durableId="1027147404">
    <w:abstractNumId w:val="0"/>
  </w:num>
  <w:num w:numId="3" w16cid:durableId="1684934855">
    <w:abstractNumId w:val="12"/>
  </w:num>
  <w:num w:numId="4" w16cid:durableId="1754887874">
    <w:abstractNumId w:val="22"/>
  </w:num>
  <w:num w:numId="5" w16cid:durableId="1732920542">
    <w:abstractNumId w:val="16"/>
  </w:num>
  <w:num w:numId="6" w16cid:durableId="74401832">
    <w:abstractNumId w:val="23"/>
  </w:num>
  <w:num w:numId="7" w16cid:durableId="679543986">
    <w:abstractNumId w:val="20"/>
  </w:num>
  <w:num w:numId="8" w16cid:durableId="299384138">
    <w:abstractNumId w:val="24"/>
  </w:num>
  <w:num w:numId="9" w16cid:durableId="851989345">
    <w:abstractNumId w:val="14"/>
  </w:num>
  <w:num w:numId="10" w16cid:durableId="2026252467">
    <w:abstractNumId w:val="10"/>
  </w:num>
  <w:num w:numId="11" w16cid:durableId="432360866">
    <w:abstractNumId w:val="6"/>
  </w:num>
  <w:num w:numId="12" w16cid:durableId="750852392">
    <w:abstractNumId w:val="17"/>
  </w:num>
  <w:num w:numId="13" w16cid:durableId="1484542186">
    <w:abstractNumId w:val="4"/>
  </w:num>
  <w:num w:numId="14" w16cid:durableId="1188642140">
    <w:abstractNumId w:val="19"/>
  </w:num>
  <w:num w:numId="15" w16cid:durableId="17414416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3775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6793947">
    <w:abstractNumId w:val="11"/>
  </w:num>
  <w:num w:numId="18" w16cid:durableId="2087805068">
    <w:abstractNumId w:val="11"/>
    <w:lvlOverride w:ilvl="0">
      <w:startOverride w:val="1"/>
    </w:lvlOverride>
  </w:num>
  <w:num w:numId="19" w16cid:durableId="1847591430">
    <w:abstractNumId w:val="18"/>
  </w:num>
  <w:num w:numId="20" w16cid:durableId="1914731082">
    <w:abstractNumId w:val="13"/>
  </w:num>
  <w:num w:numId="21" w16cid:durableId="1138257562">
    <w:abstractNumId w:val="21"/>
  </w:num>
  <w:num w:numId="22" w16cid:durableId="2027633187">
    <w:abstractNumId w:val="5"/>
  </w:num>
  <w:num w:numId="23" w16cid:durableId="1127047189">
    <w:abstractNumId w:val="15"/>
  </w:num>
  <w:num w:numId="24" w16cid:durableId="1495338665">
    <w:abstractNumId w:val="1"/>
  </w:num>
  <w:num w:numId="25" w16cid:durableId="1419404618">
    <w:abstractNumId w:val="8"/>
  </w:num>
  <w:num w:numId="26" w16cid:durableId="7435264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84"/>
    <w:rsid w:val="00016CA7"/>
    <w:rsid w:val="00045273"/>
    <w:rsid w:val="00066A02"/>
    <w:rsid w:val="00074456"/>
    <w:rsid w:val="000A2409"/>
    <w:rsid w:val="000B2D07"/>
    <w:rsid w:val="000B4DC9"/>
    <w:rsid w:val="000D5BBE"/>
    <w:rsid w:val="000E26EC"/>
    <w:rsid w:val="000F1E57"/>
    <w:rsid w:val="001012E1"/>
    <w:rsid w:val="00104D6B"/>
    <w:rsid w:val="001070BF"/>
    <w:rsid w:val="00116575"/>
    <w:rsid w:val="0014249D"/>
    <w:rsid w:val="00154701"/>
    <w:rsid w:val="00191A3E"/>
    <w:rsid w:val="00197BA3"/>
    <w:rsid w:val="001A4FFB"/>
    <w:rsid w:val="001C44A2"/>
    <w:rsid w:val="001C5C9E"/>
    <w:rsid w:val="001D0041"/>
    <w:rsid w:val="002154D4"/>
    <w:rsid w:val="002313C5"/>
    <w:rsid w:val="00252676"/>
    <w:rsid w:val="002675A5"/>
    <w:rsid w:val="002A4071"/>
    <w:rsid w:val="002B0184"/>
    <w:rsid w:val="002C4CA5"/>
    <w:rsid w:val="003220DA"/>
    <w:rsid w:val="003662B2"/>
    <w:rsid w:val="00377DFF"/>
    <w:rsid w:val="00380ACE"/>
    <w:rsid w:val="00393A03"/>
    <w:rsid w:val="003C232D"/>
    <w:rsid w:val="003C3362"/>
    <w:rsid w:val="003D2AA8"/>
    <w:rsid w:val="00407806"/>
    <w:rsid w:val="004570CB"/>
    <w:rsid w:val="00487238"/>
    <w:rsid w:val="004F1E19"/>
    <w:rsid w:val="00512512"/>
    <w:rsid w:val="00516BF8"/>
    <w:rsid w:val="005252D6"/>
    <w:rsid w:val="00530D24"/>
    <w:rsid w:val="005345D4"/>
    <w:rsid w:val="00560DEC"/>
    <w:rsid w:val="005716D4"/>
    <w:rsid w:val="00577A8E"/>
    <w:rsid w:val="00595ADB"/>
    <w:rsid w:val="005C7CB0"/>
    <w:rsid w:val="005F6C96"/>
    <w:rsid w:val="00601496"/>
    <w:rsid w:val="00604C84"/>
    <w:rsid w:val="00605263"/>
    <w:rsid w:val="006074D0"/>
    <w:rsid w:val="00615F6A"/>
    <w:rsid w:val="006216D7"/>
    <w:rsid w:val="00626C59"/>
    <w:rsid w:val="00632DC1"/>
    <w:rsid w:val="00636983"/>
    <w:rsid w:val="00647343"/>
    <w:rsid w:val="00680412"/>
    <w:rsid w:val="006D28D7"/>
    <w:rsid w:val="006D752F"/>
    <w:rsid w:val="006F6C27"/>
    <w:rsid w:val="007023C2"/>
    <w:rsid w:val="00714CD4"/>
    <w:rsid w:val="0072392E"/>
    <w:rsid w:val="0073709A"/>
    <w:rsid w:val="00760080"/>
    <w:rsid w:val="007C5C71"/>
    <w:rsid w:val="007C7406"/>
    <w:rsid w:val="007D5BAD"/>
    <w:rsid w:val="007D601F"/>
    <w:rsid w:val="007F0681"/>
    <w:rsid w:val="00802008"/>
    <w:rsid w:val="00830484"/>
    <w:rsid w:val="00837FA3"/>
    <w:rsid w:val="00846174"/>
    <w:rsid w:val="008468A5"/>
    <w:rsid w:val="0088297C"/>
    <w:rsid w:val="008A511F"/>
    <w:rsid w:val="008C37A4"/>
    <w:rsid w:val="008C7053"/>
    <w:rsid w:val="008D419F"/>
    <w:rsid w:val="008E7A62"/>
    <w:rsid w:val="00945AA3"/>
    <w:rsid w:val="0096344C"/>
    <w:rsid w:val="00974406"/>
    <w:rsid w:val="00A34D1C"/>
    <w:rsid w:val="00A36FE8"/>
    <w:rsid w:val="00A37103"/>
    <w:rsid w:val="00A377A6"/>
    <w:rsid w:val="00A70B8A"/>
    <w:rsid w:val="00A76A8B"/>
    <w:rsid w:val="00A9548F"/>
    <w:rsid w:val="00A96DF3"/>
    <w:rsid w:val="00AA3554"/>
    <w:rsid w:val="00AD1F54"/>
    <w:rsid w:val="00B14974"/>
    <w:rsid w:val="00B327D6"/>
    <w:rsid w:val="00B37B76"/>
    <w:rsid w:val="00B64A1E"/>
    <w:rsid w:val="00B85077"/>
    <w:rsid w:val="00B906D3"/>
    <w:rsid w:val="00BC68AE"/>
    <w:rsid w:val="00BF6ABF"/>
    <w:rsid w:val="00C00BC8"/>
    <w:rsid w:val="00C3398E"/>
    <w:rsid w:val="00C57C10"/>
    <w:rsid w:val="00C847DB"/>
    <w:rsid w:val="00C931FC"/>
    <w:rsid w:val="00CC434F"/>
    <w:rsid w:val="00CF36E5"/>
    <w:rsid w:val="00D007B4"/>
    <w:rsid w:val="00D00D73"/>
    <w:rsid w:val="00D40660"/>
    <w:rsid w:val="00D46921"/>
    <w:rsid w:val="00D5661D"/>
    <w:rsid w:val="00D606AB"/>
    <w:rsid w:val="00D64201"/>
    <w:rsid w:val="00D71D9A"/>
    <w:rsid w:val="00D92A71"/>
    <w:rsid w:val="00D93BEB"/>
    <w:rsid w:val="00DB47D6"/>
    <w:rsid w:val="00DD2D32"/>
    <w:rsid w:val="00DE387C"/>
    <w:rsid w:val="00DE5BF7"/>
    <w:rsid w:val="00E33F3C"/>
    <w:rsid w:val="00E61DD7"/>
    <w:rsid w:val="00E66732"/>
    <w:rsid w:val="00E85390"/>
    <w:rsid w:val="00E95CEA"/>
    <w:rsid w:val="00EC4548"/>
    <w:rsid w:val="00EE4E06"/>
    <w:rsid w:val="00F0264E"/>
    <w:rsid w:val="00F05433"/>
    <w:rsid w:val="00F15E4F"/>
    <w:rsid w:val="00F404AB"/>
    <w:rsid w:val="00F43649"/>
    <w:rsid w:val="00F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7D78"/>
  <w15:chartTrackingRefBased/>
  <w15:docId w15:val="{EA6BC45F-1754-4603-8F5C-D583340C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BF8"/>
  </w:style>
  <w:style w:type="paragraph" w:styleId="Overskrift1">
    <w:name w:val="heading 1"/>
    <w:basedOn w:val="Normal"/>
    <w:next w:val="Normal"/>
    <w:link w:val="Overskrift1Tegn"/>
    <w:uiPriority w:val="9"/>
    <w:qFormat/>
    <w:rsid w:val="00B64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04C84"/>
    <w:rPr>
      <w:color w:val="0000FF"/>
      <w:u w:val="single"/>
    </w:rPr>
  </w:style>
  <w:style w:type="paragraph" w:styleId="Listeafsnit">
    <w:name w:val="List Paragraph"/>
    <w:basedOn w:val="Normal"/>
    <w:qFormat/>
    <w:rsid w:val="00604C8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D40660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64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5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DEC"/>
  </w:style>
  <w:style w:type="paragraph" w:styleId="Sidefod">
    <w:name w:val="footer"/>
    <w:basedOn w:val="Normal"/>
    <w:link w:val="SidefodTegn"/>
    <w:uiPriority w:val="99"/>
    <w:unhideWhenUsed/>
    <w:rsid w:val="005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DEC"/>
  </w:style>
  <w:style w:type="paragraph" w:customStyle="1" w:styleId="Standard">
    <w:name w:val="Standard"/>
    <w:rsid w:val="00C931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8">
    <w:name w:val="WWNum8"/>
    <w:basedOn w:val="Ingenoversigt"/>
    <w:rsid w:val="00C931FC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axo.com/dk/forfatter/susan-cain_171767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ngforall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Urhøj</dc:creator>
  <cp:keywords/>
  <dc:description/>
  <cp:lastModifiedBy>Hanne Urhøj</cp:lastModifiedBy>
  <cp:revision>3</cp:revision>
  <cp:lastPrinted>2022-05-26T08:01:00Z</cp:lastPrinted>
  <dcterms:created xsi:type="dcterms:W3CDTF">2022-05-26T11:45:00Z</dcterms:created>
  <dcterms:modified xsi:type="dcterms:W3CDTF">2022-05-26T11:51:00Z</dcterms:modified>
</cp:coreProperties>
</file>